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A39E" w14:textId="77777777" w:rsidR="00F16D8D" w:rsidRPr="00753A6A" w:rsidRDefault="00F16D8D">
      <w:pPr>
        <w:rPr>
          <w:rFonts w:ascii="Arial" w:hAnsi="Arial" w:cs="Arial"/>
          <w:sz w:val="24"/>
          <w:szCs w:val="24"/>
        </w:rPr>
      </w:pPr>
      <w:r w:rsidRPr="00087DD0">
        <w:rPr>
          <w:rFonts w:ascii="Arial" w:hAnsi="Arial" w:cs="Arial"/>
          <w:sz w:val="28"/>
          <w:szCs w:val="28"/>
        </w:rPr>
        <w:t>SAFETY PLAN</w:t>
      </w:r>
      <w:r w:rsidR="00753A6A">
        <w:rPr>
          <w:rFonts w:ascii="Arial" w:hAnsi="Arial" w:cs="Arial"/>
          <w:sz w:val="28"/>
          <w:szCs w:val="28"/>
        </w:rPr>
        <w:t xml:space="preserve"> for </w:t>
      </w:r>
      <w:r w:rsidR="00753A6A" w:rsidRPr="00753A6A">
        <w:rPr>
          <w:rFonts w:ascii="Arial" w:hAnsi="Arial" w:cs="Arial"/>
          <w:sz w:val="24"/>
          <w:szCs w:val="24"/>
        </w:rPr>
        <w:t xml:space="preserve">Mana Island </w:t>
      </w:r>
      <w:r w:rsidR="00454CB3">
        <w:rPr>
          <w:rFonts w:ascii="Arial" w:hAnsi="Arial" w:cs="Arial"/>
          <w:sz w:val="24"/>
          <w:szCs w:val="24"/>
        </w:rPr>
        <w:t>General Maintenance Working Bees</w:t>
      </w:r>
    </w:p>
    <w:p w14:paraId="64EFCE1F" w14:textId="708358C3" w:rsidR="00DD57FE" w:rsidRDefault="00753A6A" w:rsidP="009B41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  <w:r w:rsidR="000D365B">
        <w:rPr>
          <w:rFonts w:ascii="Arial" w:hAnsi="Arial" w:cs="Arial"/>
          <w:sz w:val="20"/>
          <w:szCs w:val="20"/>
        </w:rPr>
        <w:t>s</w:t>
      </w:r>
      <w:r w:rsidR="00A73FAF" w:rsidRPr="00087D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A73FAF" w:rsidRPr="00087DD0">
        <w:rPr>
          <w:rFonts w:ascii="Arial" w:hAnsi="Arial" w:cs="Arial"/>
          <w:sz w:val="20"/>
          <w:szCs w:val="20"/>
        </w:rPr>
        <w:t xml:space="preserve"> </w:t>
      </w:r>
      <w:r w:rsidR="00FC6CBE" w:rsidRPr="00087DD0">
        <w:rPr>
          <w:rFonts w:ascii="Arial" w:hAnsi="Arial" w:cs="Arial"/>
          <w:sz w:val="20"/>
          <w:szCs w:val="20"/>
        </w:rPr>
        <w:tab/>
      </w:r>
      <w:r w:rsidR="00FC6CBE" w:rsidRPr="00087DD0">
        <w:rPr>
          <w:rFonts w:ascii="Arial" w:hAnsi="Arial" w:cs="Arial"/>
          <w:sz w:val="20"/>
          <w:szCs w:val="20"/>
        </w:rPr>
        <w:tab/>
      </w:r>
      <w:r w:rsidR="000D365B">
        <w:rPr>
          <w:rFonts w:ascii="Arial" w:hAnsi="Arial" w:cs="Arial"/>
          <w:sz w:val="20"/>
          <w:szCs w:val="20"/>
        </w:rPr>
        <w:t>Linda Kerkmeester &amp; Dale Shirtliff</w:t>
      </w:r>
      <w:r w:rsidR="00F6219A">
        <w:rPr>
          <w:rFonts w:ascii="Arial" w:hAnsi="Arial" w:cs="Arial"/>
          <w:sz w:val="20"/>
          <w:szCs w:val="20"/>
        </w:rPr>
        <w:t xml:space="preserve"> –</w:t>
      </w:r>
      <w:r w:rsidR="009B41FA">
        <w:rPr>
          <w:rFonts w:ascii="Arial" w:hAnsi="Arial" w:cs="Arial"/>
          <w:sz w:val="20"/>
          <w:szCs w:val="20"/>
        </w:rPr>
        <w:t xml:space="preserve"> (Dale Shirtliff author</w:t>
      </w:r>
      <w:r w:rsidR="00372D35">
        <w:rPr>
          <w:rFonts w:ascii="Arial" w:hAnsi="Arial" w:cs="Arial"/>
          <w:sz w:val="20"/>
          <w:szCs w:val="20"/>
        </w:rPr>
        <w:t>)</w:t>
      </w:r>
      <w:r w:rsidR="00F6219A">
        <w:rPr>
          <w:rFonts w:ascii="Arial" w:hAnsi="Arial" w:cs="Arial"/>
          <w:sz w:val="20"/>
          <w:szCs w:val="20"/>
        </w:rPr>
        <w:t xml:space="preserve"> 10</w:t>
      </w:r>
      <w:r w:rsidR="003C244E">
        <w:rPr>
          <w:rFonts w:ascii="Arial" w:hAnsi="Arial" w:cs="Arial"/>
          <w:sz w:val="20"/>
          <w:szCs w:val="20"/>
        </w:rPr>
        <w:t>/2014</w:t>
      </w:r>
      <w:r w:rsidR="00743053">
        <w:rPr>
          <w:rFonts w:ascii="Arial" w:hAnsi="Arial" w:cs="Arial"/>
          <w:sz w:val="20"/>
          <w:szCs w:val="20"/>
        </w:rPr>
        <w:t xml:space="preserve"> Reviewed</w:t>
      </w:r>
      <w:r w:rsidR="005E2882">
        <w:rPr>
          <w:rFonts w:ascii="Arial" w:hAnsi="Arial" w:cs="Arial"/>
          <w:sz w:val="20"/>
          <w:szCs w:val="20"/>
        </w:rPr>
        <w:t xml:space="preserve"> </w:t>
      </w:r>
      <w:r w:rsidR="00197415">
        <w:rPr>
          <w:rFonts w:ascii="Arial" w:hAnsi="Arial" w:cs="Arial"/>
          <w:sz w:val="20"/>
          <w:szCs w:val="20"/>
        </w:rPr>
        <w:t xml:space="preserve"> 29/05/2016</w:t>
      </w:r>
      <w:r w:rsidR="00743053">
        <w:rPr>
          <w:rFonts w:ascii="Arial" w:hAnsi="Arial" w:cs="Arial"/>
          <w:sz w:val="20"/>
          <w:szCs w:val="20"/>
        </w:rPr>
        <w:t xml:space="preserve">. </w:t>
      </w:r>
      <w:r w:rsidR="00197415">
        <w:rPr>
          <w:rFonts w:ascii="Arial" w:hAnsi="Arial" w:cs="Arial"/>
          <w:sz w:val="20"/>
          <w:szCs w:val="20"/>
        </w:rPr>
        <w:t xml:space="preserve"> Next r</w:t>
      </w:r>
      <w:r w:rsidR="00CE16DB">
        <w:rPr>
          <w:rFonts w:ascii="Arial" w:hAnsi="Arial" w:cs="Arial"/>
          <w:sz w:val="20"/>
          <w:szCs w:val="20"/>
        </w:rPr>
        <w:t xml:space="preserve">eview date – </w:t>
      </w:r>
      <w:r w:rsidR="00197415">
        <w:rPr>
          <w:rFonts w:ascii="Arial" w:hAnsi="Arial" w:cs="Arial"/>
          <w:sz w:val="20"/>
          <w:szCs w:val="20"/>
        </w:rPr>
        <w:t>May, 2017</w:t>
      </w:r>
      <w:r w:rsidR="005E2882">
        <w:rPr>
          <w:rFonts w:ascii="Arial" w:hAnsi="Arial" w:cs="Arial"/>
          <w:sz w:val="20"/>
          <w:szCs w:val="20"/>
        </w:rPr>
        <w:t>.</w:t>
      </w:r>
    </w:p>
    <w:p w14:paraId="5EC3606A" w14:textId="77777777" w:rsidR="00F16D8D" w:rsidRPr="00087DD0" w:rsidRDefault="002042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 </w:t>
      </w:r>
      <w:r w:rsidR="0020403B" w:rsidRPr="00087DD0">
        <w:rPr>
          <w:rFonts w:ascii="Arial" w:hAnsi="Arial" w:cs="Arial"/>
          <w:sz w:val="20"/>
          <w:szCs w:val="20"/>
        </w:rPr>
        <w:t>orga</w:t>
      </w:r>
      <w:r w:rsidR="00A73FAF" w:rsidRPr="00087DD0">
        <w:rPr>
          <w:rFonts w:ascii="Arial" w:hAnsi="Arial" w:cs="Arial"/>
          <w:sz w:val="20"/>
          <w:szCs w:val="20"/>
        </w:rPr>
        <w:t xml:space="preserve">nisation: </w:t>
      </w:r>
      <w:r w:rsidR="00FC6CBE" w:rsidRPr="00087DD0">
        <w:rPr>
          <w:rFonts w:ascii="Arial" w:hAnsi="Arial" w:cs="Arial"/>
          <w:sz w:val="20"/>
          <w:szCs w:val="20"/>
        </w:rPr>
        <w:tab/>
      </w:r>
      <w:r w:rsidR="00FC6CBE" w:rsidRPr="00087DD0">
        <w:rPr>
          <w:rFonts w:ascii="Arial" w:hAnsi="Arial" w:cs="Arial"/>
          <w:sz w:val="20"/>
          <w:szCs w:val="20"/>
        </w:rPr>
        <w:tab/>
      </w:r>
      <w:r w:rsidR="00753A6A">
        <w:rPr>
          <w:rFonts w:ascii="Arial" w:hAnsi="Arial" w:cs="Arial"/>
          <w:sz w:val="20"/>
          <w:szCs w:val="20"/>
        </w:rPr>
        <w:t>Friends of Mana Island (FOMI</w:t>
      </w:r>
      <w:r w:rsidR="0042208B" w:rsidRPr="00087DD0">
        <w:rPr>
          <w:rFonts w:ascii="Arial" w:hAnsi="Arial" w:cs="Arial"/>
          <w:sz w:val="20"/>
          <w:szCs w:val="20"/>
        </w:rPr>
        <w:t>)</w:t>
      </w:r>
    </w:p>
    <w:p w14:paraId="0856A498" w14:textId="77777777" w:rsidR="004908BA" w:rsidRPr="00087DD0" w:rsidRDefault="00E23D99">
      <w:pPr>
        <w:rPr>
          <w:rFonts w:ascii="Arial" w:hAnsi="Arial" w:cs="Arial"/>
          <w:sz w:val="20"/>
          <w:szCs w:val="20"/>
        </w:rPr>
      </w:pPr>
      <w:r w:rsidRPr="00087DD0">
        <w:rPr>
          <w:rFonts w:ascii="Arial" w:hAnsi="Arial" w:cs="Arial"/>
          <w:sz w:val="20"/>
          <w:szCs w:val="20"/>
        </w:rPr>
        <w:t>Land m</w:t>
      </w:r>
      <w:r w:rsidR="004908BA" w:rsidRPr="00087DD0">
        <w:rPr>
          <w:rFonts w:ascii="Arial" w:hAnsi="Arial" w:cs="Arial"/>
          <w:sz w:val="20"/>
          <w:szCs w:val="20"/>
        </w:rPr>
        <w:t xml:space="preserve">anager: </w:t>
      </w:r>
      <w:r w:rsidR="00FC6CBE" w:rsidRPr="00087DD0">
        <w:rPr>
          <w:rFonts w:ascii="Arial" w:hAnsi="Arial" w:cs="Arial"/>
          <w:sz w:val="20"/>
          <w:szCs w:val="20"/>
        </w:rPr>
        <w:tab/>
      </w:r>
      <w:r w:rsidR="00FC6CBE" w:rsidRPr="00087DD0">
        <w:rPr>
          <w:rFonts w:ascii="Arial" w:hAnsi="Arial" w:cs="Arial"/>
          <w:sz w:val="20"/>
          <w:szCs w:val="20"/>
        </w:rPr>
        <w:tab/>
      </w:r>
      <w:r w:rsidR="00FC6CBE" w:rsidRPr="00087DD0">
        <w:rPr>
          <w:rFonts w:ascii="Arial" w:hAnsi="Arial" w:cs="Arial"/>
          <w:sz w:val="20"/>
          <w:szCs w:val="20"/>
        </w:rPr>
        <w:tab/>
      </w:r>
      <w:r w:rsidR="004908BA" w:rsidRPr="00087DD0">
        <w:rPr>
          <w:rFonts w:ascii="Arial" w:hAnsi="Arial" w:cs="Arial"/>
          <w:sz w:val="20"/>
          <w:szCs w:val="20"/>
        </w:rPr>
        <w:t>Department of Conservation</w:t>
      </w:r>
    </w:p>
    <w:p w14:paraId="7EF505C6" w14:textId="77777777" w:rsidR="00F16D8D" w:rsidRDefault="00A73FAF">
      <w:pPr>
        <w:rPr>
          <w:rFonts w:ascii="Arial" w:hAnsi="Arial" w:cs="Arial"/>
          <w:sz w:val="20"/>
          <w:szCs w:val="20"/>
        </w:rPr>
      </w:pPr>
      <w:r w:rsidRPr="00087DD0">
        <w:rPr>
          <w:rFonts w:ascii="Arial" w:hAnsi="Arial" w:cs="Arial"/>
          <w:sz w:val="20"/>
          <w:szCs w:val="20"/>
        </w:rPr>
        <w:t xml:space="preserve">Programme duration: </w:t>
      </w:r>
      <w:r w:rsidR="00FC6CBE" w:rsidRPr="00087DD0">
        <w:rPr>
          <w:rFonts w:ascii="Arial" w:hAnsi="Arial" w:cs="Arial"/>
          <w:sz w:val="20"/>
          <w:szCs w:val="20"/>
        </w:rPr>
        <w:tab/>
      </w:r>
      <w:r w:rsidR="00FC6CBE" w:rsidRPr="00087DD0">
        <w:rPr>
          <w:rFonts w:ascii="Arial" w:hAnsi="Arial" w:cs="Arial"/>
          <w:sz w:val="20"/>
          <w:szCs w:val="20"/>
        </w:rPr>
        <w:tab/>
      </w:r>
      <w:r w:rsidR="000D365B">
        <w:rPr>
          <w:rFonts w:ascii="Arial" w:hAnsi="Arial" w:cs="Arial"/>
          <w:sz w:val="20"/>
          <w:szCs w:val="20"/>
        </w:rPr>
        <w:t>On-going, around 4</w:t>
      </w:r>
      <w:r w:rsidR="00DB2177">
        <w:rPr>
          <w:rFonts w:ascii="Arial" w:hAnsi="Arial" w:cs="Arial"/>
          <w:sz w:val="20"/>
          <w:szCs w:val="20"/>
        </w:rPr>
        <w:t xml:space="preserve"> working bees each year</w:t>
      </w:r>
    </w:p>
    <w:p w14:paraId="18EB83BA" w14:textId="77777777" w:rsidR="007B733A" w:rsidRDefault="0020403B" w:rsidP="007B733A">
      <w:pPr>
        <w:ind w:left="2880" w:hanging="2880"/>
        <w:rPr>
          <w:rFonts w:ascii="Arial" w:hAnsi="Arial" w:cs="Arial"/>
          <w:sz w:val="20"/>
          <w:szCs w:val="20"/>
        </w:rPr>
      </w:pPr>
      <w:r w:rsidRPr="00087DD0">
        <w:rPr>
          <w:rFonts w:ascii="Arial" w:hAnsi="Arial" w:cs="Arial"/>
          <w:sz w:val="20"/>
          <w:szCs w:val="20"/>
        </w:rPr>
        <w:t xml:space="preserve">Work description: </w:t>
      </w:r>
      <w:r w:rsidR="00FC6CBE" w:rsidRPr="00087DD0">
        <w:rPr>
          <w:rFonts w:ascii="Arial" w:hAnsi="Arial" w:cs="Arial"/>
          <w:sz w:val="20"/>
          <w:szCs w:val="20"/>
        </w:rPr>
        <w:tab/>
      </w:r>
      <w:r w:rsidR="00DB2177">
        <w:rPr>
          <w:rFonts w:ascii="Arial" w:hAnsi="Arial" w:cs="Arial"/>
          <w:sz w:val="20"/>
          <w:szCs w:val="20"/>
        </w:rPr>
        <w:t>Volunteers undertaking tasks defined by the ranger (Jeff Hall)</w:t>
      </w:r>
      <w:r w:rsidR="00743053">
        <w:rPr>
          <w:rFonts w:ascii="Arial" w:hAnsi="Arial" w:cs="Arial"/>
          <w:sz w:val="20"/>
          <w:szCs w:val="20"/>
        </w:rPr>
        <w:t xml:space="preserve"> and the FOMI committtee in consultation with Jeff</w:t>
      </w:r>
      <w:r w:rsidR="00DB2177">
        <w:rPr>
          <w:rFonts w:ascii="Arial" w:hAnsi="Arial" w:cs="Arial"/>
          <w:sz w:val="20"/>
          <w:szCs w:val="20"/>
        </w:rPr>
        <w:t xml:space="preserve">. </w:t>
      </w:r>
      <w:r w:rsidR="00F6219A">
        <w:rPr>
          <w:rFonts w:ascii="Arial" w:hAnsi="Arial" w:cs="Arial"/>
          <w:sz w:val="20"/>
          <w:szCs w:val="20"/>
        </w:rPr>
        <w:t>FOMI to find/se</w:t>
      </w:r>
      <w:r w:rsidR="00743053">
        <w:rPr>
          <w:rFonts w:ascii="Arial" w:hAnsi="Arial" w:cs="Arial"/>
          <w:sz w:val="20"/>
          <w:szCs w:val="20"/>
        </w:rPr>
        <w:t>lect volunteers and to appoint</w:t>
      </w:r>
      <w:r w:rsidR="00F6219A">
        <w:rPr>
          <w:rFonts w:ascii="Arial" w:hAnsi="Arial" w:cs="Arial"/>
          <w:sz w:val="20"/>
          <w:szCs w:val="20"/>
        </w:rPr>
        <w:t xml:space="preserve"> leader</w:t>
      </w:r>
      <w:r w:rsidR="00743053">
        <w:rPr>
          <w:rFonts w:ascii="Arial" w:hAnsi="Arial" w:cs="Arial"/>
          <w:sz w:val="20"/>
          <w:szCs w:val="20"/>
        </w:rPr>
        <w:t>s</w:t>
      </w:r>
      <w:r w:rsidR="00F6219A">
        <w:rPr>
          <w:rFonts w:ascii="Arial" w:hAnsi="Arial" w:cs="Arial"/>
          <w:sz w:val="20"/>
          <w:szCs w:val="20"/>
        </w:rPr>
        <w:t xml:space="preserve"> to oversee work. A variety of tasks at a variety of sites are covered here.</w:t>
      </w:r>
    </w:p>
    <w:p w14:paraId="1E2947B8" w14:textId="77777777" w:rsidR="009D07A6" w:rsidRDefault="00B22B22" w:rsidP="009D07A6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087DD0">
        <w:rPr>
          <w:rFonts w:ascii="Arial" w:hAnsi="Arial" w:cs="Arial"/>
          <w:sz w:val="20"/>
          <w:szCs w:val="20"/>
        </w:rPr>
        <w:t xml:space="preserve">Emergency </w:t>
      </w:r>
      <w:r w:rsidR="00E5309F" w:rsidRPr="00087DD0">
        <w:rPr>
          <w:rFonts w:ascii="Arial" w:hAnsi="Arial" w:cs="Arial"/>
          <w:sz w:val="20"/>
          <w:szCs w:val="20"/>
        </w:rPr>
        <w:t>plan/</w:t>
      </w:r>
      <w:r w:rsidRPr="00087DD0">
        <w:rPr>
          <w:rFonts w:ascii="Arial" w:hAnsi="Arial" w:cs="Arial"/>
          <w:sz w:val="20"/>
          <w:szCs w:val="20"/>
        </w:rPr>
        <w:t>contacts:</w:t>
      </w:r>
      <w:r w:rsidR="00E23D99" w:rsidRPr="00087DD0">
        <w:rPr>
          <w:rFonts w:ascii="Arial" w:hAnsi="Arial" w:cs="Arial"/>
          <w:sz w:val="20"/>
          <w:szCs w:val="20"/>
        </w:rPr>
        <w:t xml:space="preserve"> </w:t>
      </w:r>
      <w:r w:rsidR="00E23D99" w:rsidRPr="00087DD0">
        <w:rPr>
          <w:rFonts w:ascii="Arial" w:hAnsi="Arial" w:cs="Arial"/>
          <w:sz w:val="20"/>
          <w:szCs w:val="20"/>
        </w:rPr>
        <w:tab/>
      </w:r>
      <w:r w:rsidR="00641CB9" w:rsidRPr="00087DD0">
        <w:rPr>
          <w:rFonts w:ascii="Arial" w:hAnsi="Arial" w:cs="Arial"/>
          <w:sz w:val="20"/>
          <w:szCs w:val="20"/>
        </w:rPr>
        <w:t xml:space="preserve">Emergency medical/rescue: </w:t>
      </w:r>
      <w:r w:rsidR="00E5309F" w:rsidRPr="00087DD0">
        <w:rPr>
          <w:rFonts w:ascii="Arial" w:hAnsi="Arial" w:cs="Arial"/>
          <w:sz w:val="20"/>
          <w:szCs w:val="20"/>
        </w:rPr>
        <w:t>111</w:t>
      </w:r>
    </w:p>
    <w:p w14:paraId="30B12CD2" w14:textId="77777777" w:rsidR="00B22B22" w:rsidRDefault="008B3CD7" w:rsidP="009D07A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087DD0">
        <w:rPr>
          <w:rFonts w:ascii="Arial" w:hAnsi="Arial" w:cs="Arial"/>
          <w:sz w:val="20"/>
          <w:szCs w:val="20"/>
        </w:rPr>
        <w:tab/>
      </w:r>
      <w:r w:rsidRPr="00087DD0">
        <w:rPr>
          <w:rFonts w:ascii="Arial" w:hAnsi="Arial" w:cs="Arial"/>
          <w:sz w:val="20"/>
          <w:szCs w:val="20"/>
        </w:rPr>
        <w:tab/>
      </w:r>
      <w:r w:rsidRPr="00087DD0">
        <w:rPr>
          <w:rFonts w:ascii="Arial" w:hAnsi="Arial" w:cs="Arial"/>
          <w:sz w:val="20"/>
          <w:szCs w:val="20"/>
        </w:rPr>
        <w:tab/>
      </w:r>
      <w:r w:rsidR="007B733A">
        <w:rPr>
          <w:rFonts w:ascii="Arial" w:hAnsi="Arial" w:cs="Arial"/>
          <w:sz w:val="20"/>
          <w:szCs w:val="20"/>
        </w:rPr>
        <w:t>Jeff Hall</w:t>
      </w:r>
      <w:r w:rsidR="004D2A0A" w:rsidRPr="00087DD0">
        <w:rPr>
          <w:rFonts w:ascii="Arial" w:hAnsi="Arial" w:cs="Arial"/>
          <w:sz w:val="20"/>
          <w:szCs w:val="20"/>
        </w:rPr>
        <w:t xml:space="preserve"> (</w:t>
      </w:r>
      <w:r w:rsidR="007B733A">
        <w:rPr>
          <w:rFonts w:ascii="Arial" w:hAnsi="Arial" w:cs="Arial"/>
          <w:sz w:val="20"/>
          <w:szCs w:val="20"/>
        </w:rPr>
        <w:t>DOC Ranger</w:t>
      </w:r>
      <w:r w:rsidR="004D2A0A" w:rsidRPr="00087DD0">
        <w:rPr>
          <w:rFonts w:ascii="Arial" w:hAnsi="Arial" w:cs="Arial"/>
          <w:sz w:val="20"/>
          <w:szCs w:val="20"/>
        </w:rPr>
        <w:t>)</w:t>
      </w:r>
      <w:r w:rsidR="00E5309F" w:rsidRPr="00087DD0">
        <w:rPr>
          <w:rFonts w:ascii="Arial" w:hAnsi="Arial" w:cs="Arial"/>
          <w:sz w:val="20"/>
          <w:szCs w:val="20"/>
        </w:rPr>
        <w:t>:</w:t>
      </w:r>
      <w:r w:rsidR="009244BA">
        <w:rPr>
          <w:rFonts w:ascii="Arial" w:hAnsi="Arial" w:cs="Arial"/>
          <w:sz w:val="20"/>
          <w:szCs w:val="20"/>
        </w:rPr>
        <w:t xml:space="preserve"> Mana mobile 027 230</w:t>
      </w:r>
      <w:r w:rsidR="008F1122">
        <w:rPr>
          <w:rFonts w:ascii="Arial" w:hAnsi="Arial" w:cs="Arial"/>
          <w:sz w:val="20"/>
          <w:szCs w:val="20"/>
        </w:rPr>
        <w:t xml:space="preserve"> </w:t>
      </w:r>
      <w:r w:rsidR="009244BA">
        <w:rPr>
          <w:rFonts w:ascii="Arial" w:hAnsi="Arial" w:cs="Arial"/>
          <w:sz w:val="20"/>
          <w:szCs w:val="20"/>
        </w:rPr>
        <w:t xml:space="preserve">8403 </w:t>
      </w:r>
    </w:p>
    <w:p w14:paraId="18113900" w14:textId="77777777" w:rsidR="009244BA" w:rsidRPr="00087DD0" w:rsidRDefault="009244BA" w:rsidP="009D07A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Mana landline: 04 236</w:t>
      </w:r>
      <w:r w:rsidR="008F11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7277</w:t>
      </w:r>
    </w:p>
    <w:p w14:paraId="67C47E21" w14:textId="4F684235" w:rsidR="00B22B22" w:rsidRDefault="008B3CD7" w:rsidP="009D07A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087DD0">
        <w:rPr>
          <w:rFonts w:ascii="Arial" w:hAnsi="Arial" w:cs="Arial"/>
          <w:sz w:val="20"/>
          <w:szCs w:val="20"/>
        </w:rPr>
        <w:tab/>
      </w:r>
      <w:r w:rsidRPr="00087DD0">
        <w:rPr>
          <w:rFonts w:ascii="Arial" w:hAnsi="Arial" w:cs="Arial"/>
          <w:sz w:val="20"/>
          <w:szCs w:val="20"/>
        </w:rPr>
        <w:tab/>
      </w:r>
      <w:r w:rsidRPr="00087DD0">
        <w:rPr>
          <w:rFonts w:ascii="Arial" w:hAnsi="Arial" w:cs="Arial"/>
          <w:sz w:val="20"/>
          <w:szCs w:val="20"/>
        </w:rPr>
        <w:tab/>
      </w:r>
      <w:r w:rsidR="0009643B">
        <w:rPr>
          <w:rFonts w:ascii="Arial" w:hAnsi="Arial" w:cs="Arial"/>
          <w:sz w:val="20"/>
          <w:szCs w:val="20"/>
        </w:rPr>
        <w:t>DOC Poneke/Wellington</w:t>
      </w:r>
      <w:r w:rsidR="004D2A0A" w:rsidRPr="00087DD0">
        <w:rPr>
          <w:rFonts w:ascii="Arial" w:hAnsi="Arial" w:cs="Arial"/>
          <w:sz w:val="20"/>
          <w:szCs w:val="20"/>
        </w:rPr>
        <w:t xml:space="preserve"> District </w:t>
      </w:r>
      <w:r w:rsidR="00B22B22" w:rsidRPr="00087DD0">
        <w:rPr>
          <w:rFonts w:ascii="Arial" w:hAnsi="Arial" w:cs="Arial"/>
          <w:sz w:val="20"/>
          <w:szCs w:val="20"/>
        </w:rPr>
        <w:t>Office</w:t>
      </w:r>
      <w:r w:rsidR="00E5309F" w:rsidRPr="00087DD0">
        <w:rPr>
          <w:rFonts w:ascii="Arial" w:hAnsi="Arial" w:cs="Arial"/>
          <w:sz w:val="20"/>
          <w:szCs w:val="20"/>
        </w:rPr>
        <w:t>:</w:t>
      </w:r>
      <w:r w:rsidR="007B733A">
        <w:rPr>
          <w:rFonts w:ascii="Arial" w:hAnsi="Arial" w:cs="Arial"/>
          <w:sz w:val="20"/>
          <w:szCs w:val="20"/>
        </w:rPr>
        <w:t xml:space="preserve">  </w:t>
      </w:r>
      <w:r w:rsidR="000D365B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0D365B" w:rsidRPr="000D365B">
        <w:rPr>
          <w:rFonts w:ascii="Arial" w:hAnsi="Arial" w:cs="Arial"/>
          <w:color w:val="454545"/>
          <w:sz w:val="20"/>
          <w:szCs w:val="20"/>
          <w:lang w:val="en-US"/>
        </w:rPr>
        <w:t>4 470 8412</w:t>
      </w:r>
    </w:p>
    <w:p w14:paraId="78279C9D" w14:textId="77777777" w:rsidR="009D07A6" w:rsidRPr="00087DD0" w:rsidRDefault="000D365B" w:rsidP="009D07A6">
      <w:pPr>
        <w:spacing w:after="0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Linda Kerkmeester 04 233</w:t>
      </w:r>
      <w:r w:rsidR="00F6219A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83 Mobile 027 449 4424; Dale Shirtliff 04 2331166 Mobile 027 763 7685</w:t>
      </w:r>
    </w:p>
    <w:tbl>
      <w:tblPr>
        <w:tblpPr w:leftFromText="180" w:rightFromText="180" w:vertAnchor="text" w:tblpY="1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842"/>
        <w:gridCol w:w="1843"/>
        <w:gridCol w:w="3827"/>
        <w:gridCol w:w="2286"/>
      </w:tblGrid>
      <w:tr w:rsidR="009B41FA" w:rsidRPr="00BF515F" w14:paraId="6B171DF2" w14:textId="77777777" w:rsidTr="00C92530">
        <w:tc>
          <w:tcPr>
            <w:tcW w:w="1384" w:type="dxa"/>
          </w:tcPr>
          <w:p w14:paraId="22B03111" w14:textId="77777777" w:rsidR="009B41FA" w:rsidRPr="004F701F" w:rsidRDefault="009B41FA" w:rsidP="00372D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701F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3686" w:type="dxa"/>
          </w:tcPr>
          <w:p w14:paraId="5C5720BB" w14:textId="77777777" w:rsidR="009B41FA" w:rsidRPr="004F701F" w:rsidRDefault="009B41FA" w:rsidP="00372D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701F">
              <w:rPr>
                <w:rFonts w:ascii="Arial" w:hAnsi="Arial" w:cs="Arial"/>
                <w:b/>
                <w:sz w:val="20"/>
                <w:szCs w:val="20"/>
              </w:rPr>
              <w:t>General control</w:t>
            </w:r>
          </w:p>
        </w:tc>
        <w:tc>
          <w:tcPr>
            <w:tcW w:w="1842" w:type="dxa"/>
          </w:tcPr>
          <w:p w14:paraId="158F91AF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01F">
              <w:rPr>
                <w:rFonts w:ascii="Arial" w:hAnsi="Arial" w:cs="Arial"/>
                <w:b/>
                <w:sz w:val="20"/>
                <w:szCs w:val="20"/>
              </w:rPr>
              <w:t>Level of risk</w:t>
            </w:r>
            <w:r w:rsidRPr="00BF515F">
              <w:rPr>
                <w:rFonts w:ascii="Arial" w:hAnsi="Arial" w:cs="Arial"/>
                <w:sz w:val="20"/>
                <w:szCs w:val="20"/>
              </w:rPr>
              <w:t xml:space="preserve"> (1-5, with 5 being highest risk) includes level of harm and probability of incident </w:t>
            </w:r>
          </w:p>
        </w:tc>
        <w:tc>
          <w:tcPr>
            <w:tcW w:w="1843" w:type="dxa"/>
          </w:tcPr>
          <w:p w14:paraId="3FD4A1B1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01F">
              <w:rPr>
                <w:rFonts w:ascii="Arial" w:hAnsi="Arial" w:cs="Arial"/>
                <w:b/>
                <w:sz w:val="20"/>
                <w:szCs w:val="20"/>
              </w:rPr>
              <w:t>Hazard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(Eliminate, Isolate, Minimis</w:t>
            </w:r>
            <w:r w:rsidRPr="00BF515F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827" w:type="dxa"/>
          </w:tcPr>
          <w:p w14:paraId="5B4BE934" w14:textId="77777777" w:rsidR="009B41FA" w:rsidRPr="004F701F" w:rsidRDefault="003048AF" w:rsidP="004F7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Controls/C</w:t>
            </w:r>
            <w:r w:rsidR="009B41FA" w:rsidRPr="004F701F">
              <w:rPr>
                <w:rFonts w:ascii="Arial" w:hAnsi="Arial" w:cs="Arial"/>
                <w:b/>
                <w:sz w:val="20"/>
                <w:szCs w:val="20"/>
              </w:rPr>
              <w:t xml:space="preserve">omments for </w:t>
            </w:r>
            <w:r w:rsidR="004F701F" w:rsidRPr="004F701F">
              <w:rPr>
                <w:rFonts w:ascii="Arial" w:hAnsi="Arial" w:cs="Arial"/>
                <w:b/>
                <w:sz w:val="20"/>
                <w:szCs w:val="20"/>
              </w:rPr>
              <w:t>Mana Island site.</w:t>
            </w:r>
          </w:p>
        </w:tc>
        <w:tc>
          <w:tcPr>
            <w:tcW w:w="2286" w:type="dxa"/>
          </w:tcPr>
          <w:p w14:paraId="0A3E4AEF" w14:textId="77777777" w:rsidR="009B41FA" w:rsidRPr="004F701F" w:rsidRDefault="009B41FA" w:rsidP="00372D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701F">
              <w:rPr>
                <w:rFonts w:ascii="Arial" w:hAnsi="Arial" w:cs="Arial"/>
                <w:b/>
                <w:sz w:val="20"/>
                <w:szCs w:val="20"/>
              </w:rPr>
              <w:t>Person/s responsible</w:t>
            </w:r>
          </w:p>
          <w:p w14:paraId="12CD5A8A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FA" w:rsidRPr="00BF515F" w14:paraId="04087983" w14:textId="77777777" w:rsidTr="00C92530">
        <w:tc>
          <w:tcPr>
            <w:tcW w:w="1384" w:type="dxa"/>
          </w:tcPr>
          <w:p w14:paraId="70E4C77E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close to accommodation or at </w:t>
            </w:r>
            <w:r w:rsidRPr="00087DD0">
              <w:rPr>
                <w:rFonts w:ascii="Arial" w:hAnsi="Arial" w:cs="Arial"/>
                <w:sz w:val="20"/>
                <w:szCs w:val="20"/>
              </w:rPr>
              <w:t>isolate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92530">
              <w:rPr>
                <w:rFonts w:ascii="Arial" w:hAnsi="Arial" w:cs="Arial"/>
                <w:sz w:val="20"/>
                <w:szCs w:val="20"/>
              </w:rPr>
              <w:t xml:space="preserve"> on the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3686" w:type="dxa"/>
          </w:tcPr>
          <w:p w14:paraId="13C63346" w14:textId="77777777" w:rsidR="009B41FA" w:rsidRPr="00087DD0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Carry a cell phone (charged and with credit)</w:t>
            </w:r>
            <w:r>
              <w:rPr>
                <w:rFonts w:ascii="Arial" w:hAnsi="Arial" w:cs="Arial"/>
                <w:sz w:val="20"/>
                <w:szCs w:val="20"/>
              </w:rPr>
              <w:t xml:space="preserve"> or appropriate communication </w:t>
            </w:r>
            <w:r w:rsidRPr="00087DD0">
              <w:rPr>
                <w:rFonts w:ascii="Arial" w:hAnsi="Arial" w:cs="Arial"/>
                <w:sz w:val="20"/>
                <w:szCs w:val="20"/>
              </w:rPr>
              <w:t>at all times</w:t>
            </w:r>
          </w:p>
          <w:p w14:paraId="35A9B9B4" w14:textId="77777777" w:rsidR="009B41FA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local weather conditions and plan work/route accordingly </w:t>
            </w:r>
          </w:p>
          <w:p w14:paraId="4B460DD9" w14:textId="77777777" w:rsidR="009B41FA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 for adverse weather conditions</w:t>
            </w:r>
          </w:p>
          <w:p w14:paraId="598E2768" w14:textId="77777777" w:rsidR="009B41FA" w:rsidRPr="00087DD0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Carry a first aid kit at all times</w:t>
            </w:r>
          </w:p>
          <w:p w14:paraId="3D8A9800" w14:textId="77777777" w:rsidR="009B41FA" w:rsidRPr="00087DD0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 xml:space="preserve">Be familiar with Emergency </w:t>
            </w:r>
            <w:r w:rsidRPr="00087DD0">
              <w:rPr>
                <w:rFonts w:ascii="Arial" w:hAnsi="Arial" w:cs="Arial"/>
                <w:sz w:val="20"/>
                <w:szCs w:val="20"/>
              </w:rPr>
              <w:lastRenderedPageBreak/>
              <w:t>Procedures for th</w:t>
            </w:r>
            <w:r>
              <w:rPr>
                <w:rFonts w:ascii="Arial" w:hAnsi="Arial" w:cs="Arial"/>
                <w:sz w:val="20"/>
                <w:szCs w:val="20"/>
              </w:rPr>
              <w:t>e island in the event of an accident, fire or other emergency.</w:t>
            </w:r>
          </w:p>
          <w:p w14:paraId="08F5FBF7" w14:textId="77777777" w:rsidR="009B41FA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lways carry adequate drink and food supplies </w:t>
            </w:r>
            <w:r w:rsidRPr="00087DD0">
              <w:rPr>
                <w:rFonts w:ascii="Arial" w:hAnsi="Arial" w:cs="Arial"/>
                <w:sz w:val="20"/>
                <w:szCs w:val="20"/>
              </w:rPr>
              <w:t>and drink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eat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when necessary</w:t>
            </w:r>
          </w:p>
          <w:p w14:paraId="5FCFDC8A" w14:textId="77777777" w:rsidR="009B41FA" w:rsidRPr="00223AA5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="00204201">
              <w:rPr>
                <w:rFonts w:ascii="Arial" w:hAnsi="Arial" w:cs="Arial"/>
                <w:sz w:val="20"/>
                <w:szCs w:val="20"/>
              </w:rPr>
              <w:t>eck if drinking water is drinkable</w:t>
            </w:r>
            <w:r>
              <w:rPr>
                <w:rFonts w:ascii="Arial" w:hAnsi="Arial" w:cs="Arial"/>
                <w:sz w:val="20"/>
                <w:szCs w:val="20"/>
              </w:rPr>
              <w:t>. If not, b</w:t>
            </w:r>
            <w:r w:rsidRPr="009E35CD">
              <w:rPr>
                <w:rFonts w:ascii="Arial" w:hAnsi="Arial" w:cs="Arial"/>
                <w:sz w:val="20"/>
                <w:szCs w:val="20"/>
              </w:rPr>
              <w:t>oil or filter water or use water purifying tablets</w:t>
            </w:r>
          </w:p>
          <w:p w14:paraId="444C819C" w14:textId="77777777" w:rsidR="009B41FA" w:rsidRPr="00087DD0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457">
              <w:rPr>
                <w:rFonts w:ascii="Arial" w:hAnsi="Arial" w:cs="Arial"/>
                <w:b/>
                <w:sz w:val="20"/>
                <w:szCs w:val="20"/>
              </w:rPr>
              <w:t>If exploring alone</w:t>
            </w:r>
            <w:r w:rsidR="00743053">
              <w:rPr>
                <w:rFonts w:ascii="Arial" w:hAnsi="Arial" w:cs="Arial"/>
                <w:b/>
                <w:sz w:val="20"/>
                <w:szCs w:val="20"/>
              </w:rPr>
              <w:t xml:space="preserve"> or small groups</w:t>
            </w:r>
            <w:r w:rsidRPr="00C7645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3053">
              <w:rPr>
                <w:rFonts w:ascii="Arial" w:hAnsi="Arial" w:cs="Arial"/>
                <w:sz w:val="20"/>
                <w:szCs w:val="20"/>
              </w:rPr>
              <w:t>written intentions or clear verbal intentions, including estimated time of return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to be filled out before departure</w:t>
            </w:r>
            <w:r w:rsidR="00743053">
              <w:rPr>
                <w:rFonts w:ascii="Arial" w:hAnsi="Arial" w:cs="Arial"/>
                <w:sz w:val="20"/>
                <w:szCs w:val="20"/>
              </w:rPr>
              <w:t xml:space="preserve">. This should also include details of </w:t>
            </w:r>
            <w:r w:rsidR="003E269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43053">
              <w:rPr>
                <w:rFonts w:ascii="Arial" w:hAnsi="Arial" w:cs="Arial"/>
                <w:sz w:val="20"/>
                <w:szCs w:val="20"/>
              </w:rPr>
              <w:t>intended route.</w:t>
            </w:r>
            <w:r w:rsidR="003E269F">
              <w:rPr>
                <w:rFonts w:ascii="Arial" w:hAnsi="Arial" w:cs="Arial"/>
                <w:sz w:val="20"/>
                <w:szCs w:val="20"/>
              </w:rPr>
              <w:t xml:space="preserve"> Inform the leader o</w:t>
            </w:r>
            <w:r w:rsidR="000D365B">
              <w:rPr>
                <w:rFonts w:ascii="Arial" w:hAnsi="Arial" w:cs="Arial"/>
                <w:sz w:val="20"/>
                <w:szCs w:val="20"/>
              </w:rPr>
              <w:t>n</w:t>
            </w:r>
            <w:r w:rsidR="003E269F">
              <w:rPr>
                <w:rFonts w:ascii="Arial" w:hAnsi="Arial" w:cs="Arial"/>
                <w:sz w:val="20"/>
                <w:szCs w:val="20"/>
              </w:rPr>
              <w:t xml:space="preserve"> your return.</w:t>
            </w:r>
          </w:p>
          <w:p w14:paraId="46151197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all incident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s to </w:t>
            </w:r>
            <w:r>
              <w:rPr>
                <w:rFonts w:ascii="Arial" w:hAnsi="Arial" w:cs="Arial"/>
                <w:sz w:val="20"/>
                <w:szCs w:val="20"/>
              </w:rPr>
              <w:t>leader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and/or island rangers</w:t>
            </w:r>
          </w:p>
        </w:tc>
        <w:tc>
          <w:tcPr>
            <w:tcW w:w="1842" w:type="dxa"/>
          </w:tcPr>
          <w:p w14:paraId="3150B87B" w14:textId="77777777" w:rsidR="009B41FA" w:rsidRPr="00BF515F" w:rsidRDefault="004F701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14:paraId="00C20C5F" w14:textId="77777777" w:rsidR="009B41FA" w:rsidRPr="00BF515F" w:rsidRDefault="004F701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2F614924" w14:textId="77777777" w:rsidR="009B41FA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coverage is generally good on the eastern and upper sides of the island. This should allow access to weather conditions. The ranger can be consulted for weather reports.</w:t>
            </w:r>
          </w:p>
          <w:p w14:paraId="423FBF7F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A2532D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5DB406" w14:textId="77777777" w:rsidR="003048AF" w:rsidRDefault="000D365B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FOMI first aid kits are available, carried by working bee leaders.</w:t>
            </w:r>
          </w:p>
          <w:p w14:paraId="4DD01961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6A77DA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4C953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C5AE9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A84362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2DDCEB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8106CD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EC1BD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B2C48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2E779D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AF7105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Taking a look around during free time is encouraged but consider others by informing the leader of your intentions and </w:t>
            </w:r>
            <w:r w:rsidR="00C92530">
              <w:rPr>
                <w:rFonts w:ascii="Arial" w:hAnsi="Arial" w:cs="Arial"/>
                <w:sz w:val="20"/>
                <w:szCs w:val="20"/>
              </w:rPr>
              <w:t xml:space="preserve">predicted </w:t>
            </w:r>
            <w:r w:rsidR="000D365B">
              <w:rPr>
                <w:rFonts w:ascii="Arial" w:hAnsi="Arial" w:cs="Arial"/>
                <w:sz w:val="20"/>
                <w:szCs w:val="20"/>
              </w:rPr>
              <w:t xml:space="preserve">return </w:t>
            </w:r>
            <w:r w:rsidR="00C92530">
              <w:rPr>
                <w:rFonts w:ascii="Arial" w:hAnsi="Arial" w:cs="Arial"/>
                <w:sz w:val="20"/>
                <w:szCs w:val="20"/>
              </w:rPr>
              <w:t>times. Check also on no-go areas with the ranger.</w:t>
            </w:r>
          </w:p>
          <w:p w14:paraId="358F7C06" w14:textId="77777777" w:rsidR="00B416BF" w:rsidRPr="00BF515F" w:rsidRDefault="00B416B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Also, clearly record trip intentions on the whiteboard in the Lockwood dining area or the passage way. </w:t>
            </w:r>
          </w:p>
        </w:tc>
        <w:tc>
          <w:tcPr>
            <w:tcW w:w="2286" w:type="dxa"/>
          </w:tcPr>
          <w:p w14:paraId="5C95B64A" w14:textId="77777777" w:rsidR="004F701F" w:rsidRDefault="004F701F" w:rsidP="004F70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Volunteers, as a team, are responsible for ensuring safe operation around the work area – obse</w:t>
            </w:r>
            <w:r w:rsidR="00CE16DB">
              <w:rPr>
                <w:rFonts w:ascii="Arial" w:hAnsi="Arial" w:cs="Arial"/>
                <w:sz w:val="20"/>
                <w:szCs w:val="20"/>
              </w:rPr>
              <w:t>rving, checking and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safe practice.</w:t>
            </w:r>
          </w:p>
          <w:p w14:paraId="767F12FD" w14:textId="77777777" w:rsidR="009B41FA" w:rsidRPr="00BF515F" w:rsidRDefault="004F701F" w:rsidP="004F70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leader and ranger should be notified where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problems/injuries occur.</w:t>
            </w:r>
          </w:p>
        </w:tc>
      </w:tr>
      <w:tr w:rsidR="009B41FA" w:rsidRPr="00BF515F" w14:paraId="5C6A4570" w14:textId="77777777" w:rsidTr="00C92530">
        <w:tc>
          <w:tcPr>
            <w:tcW w:w="1384" w:type="dxa"/>
          </w:tcPr>
          <w:p w14:paraId="542A44F8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lastRenderedPageBreak/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Pr="00087DD0">
              <w:rPr>
                <w:rFonts w:ascii="Arial" w:hAnsi="Arial" w:cs="Arial"/>
                <w:sz w:val="20"/>
                <w:szCs w:val="20"/>
              </w:rPr>
              <w:t>island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D63">
              <w:rPr>
                <w:rFonts w:ascii="Arial" w:hAnsi="Arial" w:cs="Arial"/>
                <w:b/>
                <w:sz w:val="20"/>
                <w:szCs w:val="20"/>
              </w:rPr>
              <w:t>at night</w:t>
            </w:r>
          </w:p>
        </w:tc>
        <w:tc>
          <w:tcPr>
            <w:tcW w:w="3686" w:type="dxa"/>
          </w:tcPr>
          <w:p w14:paraId="74A4C8A4" w14:textId="77777777" w:rsidR="009B41FA" w:rsidRDefault="009B41FA" w:rsidP="00372D3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addition to the above points:</w:t>
            </w:r>
          </w:p>
          <w:p w14:paraId="70B220A7" w14:textId="77777777" w:rsidR="009B41FA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sites to be visited by day to check routes/locations for possible hazards that may not be seen at night</w:t>
            </w:r>
          </w:p>
          <w:p w14:paraId="7C9BA837" w14:textId="77777777" w:rsidR="009B41FA" w:rsidRPr="00087DD0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two torches with spare batteries, or at least one torch (with spare bulb) and another back-up light source (e.g. cell phone) to enable a torch battery or bulb change</w:t>
            </w:r>
          </w:p>
          <w:p w14:paraId="7A91486D" w14:textId="77777777" w:rsidR="009B41FA" w:rsidRDefault="009B41FA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 working alone at night; working i</w:t>
            </w:r>
            <w:r w:rsidR="00513CCC">
              <w:rPr>
                <w:rFonts w:ascii="Arial" w:hAnsi="Arial" w:cs="Arial"/>
                <w:sz w:val="20"/>
                <w:szCs w:val="20"/>
              </w:rPr>
              <w:t>n pairs is safer providing work-</w:t>
            </w:r>
            <w:r>
              <w:rPr>
                <w:rFonts w:ascii="Arial" w:hAnsi="Arial" w:cs="Arial"/>
                <w:sz w:val="20"/>
                <w:szCs w:val="20"/>
              </w:rPr>
              <w:t>mates communicate intentions at all times</w:t>
            </w:r>
          </w:p>
          <w:p w14:paraId="329486F1" w14:textId="77777777" w:rsidR="00C92530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working alone, </w:t>
            </w:r>
            <w:r w:rsidR="004F701F">
              <w:rPr>
                <w:rFonts w:ascii="Arial" w:hAnsi="Arial" w:cs="Arial"/>
                <w:sz w:val="20"/>
                <w:szCs w:val="20"/>
              </w:rPr>
              <w:t xml:space="preserve">distant from base </w:t>
            </w:r>
            <w:r>
              <w:rPr>
                <w:rFonts w:ascii="Arial" w:hAnsi="Arial" w:cs="Arial"/>
                <w:sz w:val="20"/>
                <w:szCs w:val="20"/>
              </w:rPr>
              <w:t xml:space="preserve">carry a Personal Locator Beacon and </w:t>
            </w:r>
            <w:r w:rsidR="00513CCC">
              <w:rPr>
                <w:rFonts w:ascii="Arial" w:hAnsi="Arial" w:cs="Arial"/>
                <w:sz w:val="20"/>
                <w:szCs w:val="20"/>
              </w:rPr>
              <w:t>arrange a check-in time to send the ranger</w:t>
            </w:r>
            <w:r>
              <w:rPr>
                <w:rFonts w:ascii="Arial" w:hAnsi="Arial" w:cs="Arial"/>
                <w:sz w:val="20"/>
                <w:szCs w:val="20"/>
              </w:rPr>
              <w:t xml:space="preserve"> a text or call</w:t>
            </w:r>
            <w:r w:rsidR="00513C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0709A372" w14:textId="77777777" w:rsidR="009B41FA" w:rsidRPr="00BF515F" w:rsidRDefault="004F701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7D0025D" w14:textId="77777777" w:rsidR="009B41FA" w:rsidRPr="00BF515F" w:rsidRDefault="004F701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21F77B3C" w14:textId="77777777" w:rsidR="009B41FA" w:rsidRDefault="00CE16DB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work</w:t>
            </w:r>
            <w:r w:rsidR="00C92530">
              <w:rPr>
                <w:rFonts w:ascii="Arial" w:hAnsi="Arial" w:cs="Arial"/>
                <w:sz w:val="20"/>
                <w:szCs w:val="20"/>
              </w:rPr>
              <w:t xml:space="preserve"> is unlikely but be prepared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case</w:t>
            </w:r>
            <w:r w:rsidR="00C92530">
              <w:rPr>
                <w:rFonts w:ascii="Arial" w:hAnsi="Arial" w:cs="Arial"/>
                <w:sz w:val="20"/>
                <w:szCs w:val="20"/>
              </w:rPr>
              <w:t>. Torches are essential.</w:t>
            </w:r>
            <w:r w:rsidR="00B416BF">
              <w:rPr>
                <w:rFonts w:ascii="Arial" w:hAnsi="Arial" w:cs="Arial"/>
                <w:sz w:val="20"/>
                <w:szCs w:val="20"/>
              </w:rPr>
              <w:t xml:space="preserve"> Carry</w:t>
            </w:r>
            <w:r w:rsidR="000D365B">
              <w:rPr>
                <w:rFonts w:ascii="Arial" w:hAnsi="Arial" w:cs="Arial"/>
                <w:sz w:val="20"/>
                <w:szCs w:val="20"/>
              </w:rPr>
              <w:t>/wear</w:t>
            </w:r>
            <w:r w:rsidR="00B416BF">
              <w:rPr>
                <w:rFonts w:ascii="Arial" w:hAnsi="Arial" w:cs="Arial"/>
                <w:sz w:val="20"/>
                <w:szCs w:val="20"/>
              </w:rPr>
              <w:t xml:space="preserve"> a torch if you are</w:t>
            </w:r>
            <w:r w:rsidR="000D365B">
              <w:rPr>
                <w:rFonts w:ascii="Arial" w:hAnsi="Arial" w:cs="Arial"/>
                <w:sz w:val="20"/>
                <w:szCs w:val="20"/>
              </w:rPr>
              <w:t xml:space="preserve"> heading away f</w:t>
            </w:r>
            <w:r w:rsidR="00B416BF">
              <w:rPr>
                <w:rFonts w:ascii="Arial" w:hAnsi="Arial" w:cs="Arial"/>
                <w:sz w:val="20"/>
                <w:szCs w:val="20"/>
              </w:rPr>
              <w:t>r</w:t>
            </w:r>
            <w:r w:rsidR="000D365B">
              <w:rPr>
                <w:rFonts w:ascii="Arial" w:hAnsi="Arial" w:cs="Arial"/>
                <w:sz w:val="20"/>
                <w:szCs w:val="20"/>
              </w:rPr>
              <w:t>o</w:t>
            </w:r>
            <w:r w:rsidR="00B416BF">
              <w:rPr>
                <w:rFonts w:ascii="Arial" w:hAnsi="Arial" w:cs="Arial"/>
                <w:sz w:val="20"/>
                <w:szCs w:val="20"/>
              </w:rPr>
              <w:t>m the buildings ne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16BF">
              <w:rPr>
                <w:rFonts w:ascii="Arial" w:hAnsi="Arial" w:cs="Arial"/>
                <w:sz w:val="20"/>
                <w:szCs w:val="20"/>
              </w:rPr>
              <w:t>r sunset.</w:t>
            </w:r>
          </w:p>
          <w:p w14:paraId="2E3F7148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E9B1BE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54B703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FDEAFF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D0A9B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FCD193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00B238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C1E291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1D8E71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E86FB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BCFD75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546D22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EBA677" w14:textId="77777777" w:rsidR="00204201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DF965" w14:textId="77777777" w:rsidR="00204201" w:rsidRPr="00BF515F" w:rsidRDefault="00204201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PLB available from the ranger.</w:t>
            </w:r>
          </w:p>
        </w:tc>
        <w:tc>
          <w:tcPr>
            <w:tcW w:w="2286" w:type="dxa"/>
          </w:tcPr>
          <w:p w14:paraId="0235938D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530" w:rsidRPr="00BF515F" w14:paraId="030D98CE" w14:textId="77777777" w:rsidTr="00C92530">
        <w:tc>
          <w:tcPr>
            <w:tcW w:w="1384" w:type="dxa"/>
          </w:tcPr>
          <w:p w14:paraId="73F6C2E3" w14:textId="77777777" w:rsidR="0072333D" w:rsidRDefault="00C92530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 xml:space="preserve">Sharp hand tools (e.g. for </w:t>
            </w:r>
            <w:r>
              <w:rPr>
                <w:rFonts w:ascii="Arial" w:hAnsi="Arial" w:cs="Arial"/>
                <w:sz w:val="20"/>
                <w:szCs w:val="20"/>
              </w:rPr>
              <w:t xml:space="preserve"> digging, </w:t>
            </w:r>
            <w:r w:rsidRPr="00087DD0">
              <w:rPr>
                <w:rFonts w:ascii="Arial" w:hAnsi="Arial" w:cs="Arial"/>
                <w:sz w:val="20"/>
                <w:szCs w:val="20"/>
              </w:rPr>
              <w:t>pruning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vegetation clearance</w:t>
            </w:r>
            <w:r w:rsidRPr="00087DD0">
              <w:rPr>
                <w:rFonts w:ascii="Arial" w:hAnsi="Arial" w:cs="Arial"/>
                <w:sz w:val="20"/>
                <w:szCs w:val="20"/>
              </w:rPr>
              <w:t>)</w:t>
            </w:r>
            <w:r w:rsidR="00B02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9F7034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070E6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182AFC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35A9BE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D873C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F9DEE4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E89F5B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362752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8F56A5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BDA53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F36897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001270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D04BA1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20A1F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7B2EAA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9FCB6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09A7F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3E5CF" w14:textId="77777777" w:rsidR="0072333D" w:rsidRDefault="0072333D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2410C9" w14:textId="77777777" w:rsidR="00C92530" w:rsidRPr="00087DD0" w:rsidRDefault="00B027D6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poisons – eg Vigilant</w:t>
            </w:r>
          </w:p>
        </w:tc>
        <w:tc>
          <w:tcPr>
            <w:tcW w:w="3686" w:type="dxa"/>
          </w:tcPr>
          <w:p w14:paraId="61A4E002" w14:textId="77777777" w:rsidR="00C92530" w:rsidRPr="00087DD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Only to be used by competent operators</w:t>
            </w:r>
          </w:p>
          <w:p w14:paraId="0D32A9A3" w14:textId="77777777" w:rsidR="00C92530" w:rsidRPr="00087DD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Protective clothing</w:t>
            </w:r>
            <w:r w:rsidR="00B416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87DD0">
              <w:rPr>
                <w:rFonts w:ascii="Arial" w:hAnsi="Arial" w:cs="Arial"/>
                <w:sz w:val="20"/>
                <w:szCs w:val="20"/>
              </w:rPr>
              <w:t>(e.g. gloves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16BF">
              <w:rPr>
                <w:rFonts w:ascii="Arial" w:hAnsi="Arial" w:cs="Arial"/>
                <w:sz w:val="20"/>
                <w:szCs w:val="20"/>
              </w:rPr>
              <w:t xml:space="preserve"> protective glasses/goggles,</w:t>
            </w:r>
            <w:r w:rsidR="00B416BF" w:rsidRPr="00087D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boots if required</w:t>
            </w:r>
            <w:r w:rsidRPr="00087DD0">
              <w:rPr>
                <w:rFonts w:ascii="Arial" w:hAnsi="Arial" w:cs="Arial"/>
                <w:sz w:val="20"/>
                <w:szCs w:val="20"/>
              </w:rPr>
              <w:t>) to be worn</w:t>
            </w:r>
          </w:p>
          <w:p w14:paraId="6BA27DD2" w14:textId="77777777" w:rsidR="00C9253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Avoid working alone and in wet conditions</w:t>
            </w:r>
          </w:p>
          <w:p w14:paraId="53C1D68D" w14:textId="77777777" w:rsidR="00C9253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Always check condition of tools before starting work </w:t>
            </w:r>
          </w:p>
          <w:p w14:paraId="4E50C367" w14:textId="77777777" w:rsidR="00C92530" w:rsidRPr="00087DD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tools to </w:t>
            </w:r>
            <w:r w:rsidR="00B416BF">
              <w:rPr>
                <w:rFonts w:ascii="Arial" w:hAnsi="Arial" w:cs="Arial"/>
                <w:sz w:val="20"/>
                <w:szCs w:val="20"/>
              </w:rPr>
              <w:t xml:space="preserve">and from </w:t>
            </w:r>
            <w:r>
              <w:rPr>
                <w:rFonts w:ascii="Arial" w:hAnsi="Arial" w:cs="Arial"/>
                <w:sz w:val="20"/>
                <w:szCs w:val="20"/>
              </w:rPr>
              <w:t>work site in appropriate way for safety</w:t>
            </w:r>
          </w:p>
          <w:p w14:paraId="0B651AA4" w14:textId="77777777" w:rsidR="00C9253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Always cut away from body</w:t>
            </w:r>
            <w:r>
              <w:rPr>
                <w:rFonts w:ascii="Arial" w:hAnsi="Arial" w:cs="Arial"/>
                <w:sz w:val="20"/>
                <w:szCs w:val="20"/>
              </w:rPr>
              <w:t xml:space="preserve"> if using saws or machetes</w:t>
            </w:r>
          </w:p>
          <w:p w14:paraId="40BBBF59" w14:textId="77777777" w:rsidR="00C9253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fingers well clear of cutting tools</w:t>
            </w:r>
          </w:p>
          <w:p w14:paraId="7DA894E4" w14:textId="77777777" w:rsidR="00C9253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 working in c</w:t>
            </w:r>
            <w:r w:rsidR="00050378">
              <w:rPr>
                <w:rFonts w:ascii="Arial" w:hAnsi="Arial" w:cs="Arial"/>
                <w:sz w:val="20"/>
                <w:szCs w:val="20"/>
              </w:rPr>
              <w:t>lose proximity to other workers.</w:t>
            </w:r>
          </w:p>
          <w:p w14:paraId="4764EDAE" w14:textId="77777777" w:rsidR="00C92530" w:rsidRDefault="00C92530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working in pairs, be alert to the potential to injure work mates working </w:t>
            </w:r>
            <w:r w:rsidR="00050378">
              <w:rPr>
                <w:rFonts w:ascii="Arial" w:hAnsi="Arial" w:cs="Arial"/>
                <w:sz w:val="20"/>
                <w:szCs w:val="20"/>
              </w:rPr>
              <w:t>nearby</w:t>
            </w:r>
          </w:p>
          <w:p w14:paraId="05FF19FC" w14:textId="77777777" w:rsidR="00B027D6" w:rsidRDefault="00C92530" w:rsidP="00B027D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First aid kit to be carried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adequate supplies for dealing with cuts and blisters</w:t>
            </w:r>
            <w:r w:rsidR="00CE16DB">
              <w:rPr>
                <w:rFonts w:ascii="Arial" w:hAnsi="Arial" w:cs="Arial"/>
                <w:sz w:val="20"/>
                <w:szCs w:val="20"/>
              </w:rPr>
              <w:t>,</w:t>
            </w:r>
            <w:r w:rsidR="00B416BF">
              <w:rPr>
                <w:rFonts w:ascii="Arial" w:hAnsi="Arial" w:cs="Arial"/>
                <w:sz w:val="20"/>
                <w:szCs w:val="20"/>
              </w:rPr>
              <w:t xml:space="preserve"> minor injuries</w:t>
            </w:r>
          </w:p>
          <w:p w14:paraId="26948FFF" w14:textId="77777777" w:rsidR="00B027D6" w:rsidRDefault="00B027D6" w:rsidP="00B027D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7D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oison gel use </w:t>
            </w:r>
            <w:r w:rsidR="0072333D">
              <w:rPr>
                <w:rFonts w:ascii="Arial" w:hAnsi="Arial" w:cs="Arial"/>
                <w:sz w:val="20"/>
                <w:szCs w:val="20"/>
              </w:rPr>
              <w:t xml:space="preserve">instruction </w:t>
            </w:r>
            <w:r w:rsidRPr="00B027D6">
              <w:rPr>
                <w:rFonts w:ascii="Arial" w:hAnsi="Arial" w:cs="Arial"/>
                <w:sz w:val="20"/>
                <w:szCs w:val="20"/>
              </w:rPr>
              <w:t xml:space="preserve">by leaders or the ranger </w:t>
            </w:r>
            <w:r w:rsidR="0072333D">
              <w:rPr>
                <w:rFonts w:ascii="Arial" w:hAnsi="Arial" w:cs="Arial"/>
                <w:sz w:val="20"/>
                <w:szCs w:val="20"/>
              </w:rPr>
              <w:t>must precede any work with the gel.</w:t>
            </w:r>
          </w:p>
          <w:p w14:paraId="2C64ED00" w14:textId="77777777" w:rsidR="0072333D" w:rsidRPr="0072333D" w:rsidRDefault="0072333D" w:rsidP="00B027D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Overuse may kill wildlife</w:t>
            </w:r>
          </w:p>
          <w:p w14:paraId="36E4D7CA" w14:textId="77777777" w:rsidR="00B027D6" w:rsidRDefault="00B027D6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Gloves must be worn when the poison gel is used. Protect</w:t>
            </w:r>
            <w:r w:rsidR="007233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skin </w:t>
            </w:r>
            <w:r w:rsidR="0072333D">
              <w:rPr>
                <w:rFonts w:ascii="Arial" w:hAnsi="Arial" w:cs="Arial"/>
                <w:sz w:val="20"/>
                <w:szCs w:val="20"/>
              </w:rPr>
              <w:t>from gel contact.</w:t>
            </w:r>
          </w:p>
          <w:p w14:paraId="04374278" w14:textId="77777777" w:rsidR="0072333D" w:rsidRDefault="0072333D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strict hygiene before eating.</w:t>
            </w:r>
          </w:p>
          <w:p w14:paraId="56FDA027" w14:textId="77777777" w:rsidR="0072333D" w:rsidRPr="00087DD0" w:rsidRDefault="0072333D" w:rsidP="00C9253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gel tubes are capped between uses.</w:t>
            </w:r>
          </w:p>
        </w:tc>
        <w:tc>
          <w:tcPr>
            <w:tcW w:w="1842" w:type="dxa"/>
          </w:tcPr>
          <w:p w14:paraId="5AF5D899" w14:textId="77777777" w:rsidR="00C92530" w:rsidRPr="00BF515F" w:rsidRDefault="00C92530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4835D05" w14:textId="77777777" w:rsidR="00C92530" w:rsidRPr="00BF515F" w:rsidRDefault="00C92530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5E9450D2" w14:textId="77777777" w:rsidR="00C92530" w:rsidRPr="00BF515F" w:rsidRDefault="00513CCC" w:rsidP="00513C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Overalls (blue) and gloves are available in a variety of sizes. Protective eyewear too - usually stored in the ‘shed’ area through the door from the Lockwood kitchen.</w:t>
            </w:r>
          </w:p>
        </w:tc>
        <w:tc>
          <w:tcPr>
            <w:tcW w:w="2286" w:type="dxa"/>
          </w:tcPr>
          <w:p w14:paraId="7AED777B" w14:textId="77777777" w:rsidR="00C92530" w:rsidRPr="00BF515F" w:rsidRDefault="00C92530" w:rsidP="00C925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FA" w:rsidRPr="00BF515F" w14:paraId="0FFC4A70" w14:textId="77777777" w:rsidTr="00C92530">
        <w:tc>
          <w:tcPr>
            <w:tcW w:w="1384" w:type="dxa"/>
          </w:tcPr>
          <w:p w14:paraId="3BABD8B3" w14:textId="77777777" w:rsidR="009B41FA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Travelling on the island</w:t>
            </w:r>
          </w:p>
          <w:p w14:paraId="4AA517E8" w14:textId="77777777" w:rsidR="00050378" w:rsidRDefault="0005037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2F7B3" w14:textId="77777777" w:rsidR="00050378" w:rsidRDefault="0005037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54E64" w14:textId="77777777" w:rsidR="00050378" w:rsidRDefault="0005037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0D2D4B" w14:textId="77777777" w:rsidR="00050378" w:rsidRDefault="0005037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8F5D5A" w14:textId="77777777" w:rsidR="00050378" w:rsidRPr="00BF515F" w:rsidRDefault="0005037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FD2DFF" w14:textId="77777777" w:rsidR="00867AE3" w:rsidRDefault="00867AE3" w:rsidP="00372D35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between sites, carrying tools, equipment and food and drink safely. Where necessary ask the ranger to transport heavy gear on the quad bike</w:t>
            </w:r>
          </w:p>
          <w:p w14:paraId="58DA637B" w14:textId="77777777" w:rsidR="009B41FA" w:rsidRPr="00BF515F" w:rsidRDefault="00867AE3" w:rsidP="00050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Travelling on the quad is not </w:t>
            </w:r>
            <w:r w:rsidR="00050378">
              <w:rPr>
                <w:rFonts w:ascii="Arial" w:hAnsi="Arial" w:cs="Arial"/>
                <w:sz w:val="20"/>
                <w:szCs w:val="20"/>
              </w:rPr>
              <w:t xml:space="preserve">permitted. </w:t>
            </w:r>
          </w:p>
        </w:tc>
        <w:tc>
          <w:tcPr>
            <w:tcW w:w="1842" w:type="dxa"/>
          </w:tcPr>
          <w:p w14:paraId="4D274956" w14:textId="77777777" w:rsidR="009B41FA" w:rsidRPr="00BF515F" w:rsidRDefault="004F701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7355868" w14:textId="77777777" w:rsidR="009B41FA" w:rsidRPr="00BF515F" w:rsidRDefault="004F701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548D8AC3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51133C7" w14:textId="77777777" w:rsidR="009B41FA" w:rsidRPr="00BF515F" w:rsidRDefault="009B41FA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3" w:rsidRPr="00BF515F" w14:paraId="76A2A20F" w14:textId="77777777" w:rsidTr="00C92530">
        <w:tc>
          <w:tcPr>
            <w:tcW w:w="1384" w:type="dxa"/>
          </w:tcPr>
          <w:p w14:paraId="5CC068CD" w14:textId="77777777" w:rsidR="00867AE3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Adverse weather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(cold, rain, storm)</w:t>
            </w:r>
          </w:p>
        </w:tc>
        <w:tc>
          <w:tcPr>
            <w:tcW w:w="3686" w:type="dxa"/>
          </w:tcPr>
          <w:p w14:paraId="5C817090" w14:textId="77777777" w:rsidR="00372D35" w:rsidRPr="00B027D6" w:rsidRDefault="00372D35" w:rsidP="00B027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7D6">
              <w:rPr>
                <w:rFonts w:ascii="Arial" w:hAnsi="Arial" w:cs="Arial"/>
                <w:sz w:val="20"/>
                <w:szCs w:val="20"/>
              </w:rPr>
              <w:t>Use weather forecasts to aid decisions prior to and during the field trip.</w:t>
            </w:r>
          </w:p>
          <w:p w14:paraId="6CC83A52" w14:textId="77777777" w:rsidR="00372D35" w:rsidRPr="00087DD0" w:rsidRDefault="00372D35" w:rsidP="00372D3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e</w:t>
            </w:r>
            <w:r w:rsidRPr="00087DD0">
              <w:rPr>
                <w:rFonts w:ascii="Arial" w:hAnsi="Arial" w:cs="Arial"/>
                <w:sz w:val="20"/>
                <w:szCs w:val="20"/>
              </w:rPr>
              <w:t>xpect adverse weather at any time and be prepared for it</w:t>
            </w:r>
          </w:p>
          <w:p w14:paraId="58725F36" w14:textId="77777777" w:rsidR="00372D35" w:rsidRPr="00087DD0" w:rsidRDefault="00372D35" w:rsidP="00372D3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Always carry suitable waterproofs and spare warm clothing</w:t>
            </w:r>
          </w:p>
          <w:p w14:paraId="36BB8B89" w14:textId="77777777" w:rsidR="00372D35" w:rsidRDefault="00372D35" w:rsidP="00372D3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Wear boots with grip and slow down in slippery, wet conditions</w:t>
            </w:r>
          </w:p>
          <w:p w14:paraId="53E4D658" w14:textId="77777777" w:rsidR="00372D35" w:rsidRPr="00223AA5" w:rsidRDefault="00372D35" w:rsidP="00372D3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AA5">
              <w:rPr>
                <w:rFonts w:ascii="Arial" w:hAnsi="Arial" w:cs="Arial"/>
                <w:sz w:val="20"/>
                <w:szCs w:val="20"/>
              </w:rPr>
              <w:t xml:space="preserve">Be aware of the effect that adverse weather can have on </w:t>
            </w:r>
            <w:r w:rsidR="00050378">
              <w:rPr>
                <w:rFonts w:ascii="Arial" w:hAnsi="Arial" w:cs="Arial"/>
                <w:sz w:val="20"/>
                <w:szCs w:val="20"/>
              </w:rPr>
              <w:t>the varying terain</w:t>
            </w:r>
            <w:r w:rsidRPr="00223A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FC411" w14:textId="77777777" w:rsidR="00867AE3" w:rsidRDefault="00372D35" w:rsidP="00372D3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base if weather conditions become hazardous</w:t>
            </w:r>
          </w:p>
        </w:tc>
        <w:tc>
          <w:tcPr>
            <w:tcW w:w="1842" w:type="dxa"/>
          </w:tcPr>
          <w:p w14:paraId="4B116856" w14:textId="77777777" w:rsidR="00867AE3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5DC92DD" w14:textId="77777777" w:rsidR="00867AE3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29FB3082" w14:textId="77777777" w:rsidR="00867AE3" w:rsidRPr="00BF515F" w:rsidRDefault="00C92530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can change quite quickly. Go prepared with warm clothing and wet weather gear if working away from base.</w:t>
            </w:r>
          </w:p>
        </w:tc>
        <w:tc>
          <w:tcPr>
            <w:tcW w:w="2286" w:type="dxa"/>
          </w:tcPr>
          <w:p w14:paraId="2480A765" w14:textId="77777777" w:rsidR="00867AE3" w:rsidRPr="00BF515F" w:rsidRDefault="00867AE3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3" w:rsidRPr="00BF515F" w14:paraId="4E927D7A" w14:textId="77777777" w:rsidTr="00C96F19">
        <w:trPr>
          <w:trHeight w:val="5652"/>
        </w:trPr>
        <w:tc>
          <w:tcPr>
            <w:tcW w:w="1384" w:type="dxa"/>
          </w:tcPr>
          <w:p w14:paraId="58300785" w14:textId="77777777" w:rsidR="00372D35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87DD0">
              <w:rPr>
                <w:rFonts w:ascii="Arial" w:hAnsi="Arial" w:cs="Arial"/>
                <w:sz w:val="20"/>
                <w:szCs w:val="20"/>
              </w:rPr>
              <w:t>Ilness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9D4CB6" w14:textId="77777777" w:rsidR="00372D35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94C253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EFCCAE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8C29F1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1F0C5" w14:textId="77777777" w:rsidR="00372D35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33EE96D3" w14:textId="77777777" w:rsidR="00372D35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CEDA6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5E0B4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1A4CB5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D8422" w14:textId="77777777" w:rsidR="00867AE3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Injuries</w:t>
            </w:r>
          </w:p>
        </w:tc>
        <w:tc>
          <w:tcPr>
            <w:tcW w:w="3686" w:type="dxa"/>
          </w:tcPr>
          <w:p w14:paraId="02C2F807" w14:textId="77777777" w:rsidR="00372D35" w:rsidRDefault="00372D35" w:rsidP="00AD7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Always inform th</w:t>
            </w:r>
            <w:r>
              <w:rPr>
                <w:rFonts w:ascii="Arial" w:hAnsi="Arial" w:cs="Arial"/>
                <w:sz w:val="20"/>
                <w:szCs w:val="20"/>
              </w:rPr>
              <w:t>e team leader if feeling unwell; p</w:t>
            </w:r>
            <w:r w:rsidRPr="00087DD0">
              <w:rPr>
                <w:rFonts w:ascii="Arial" w:hAnsi="Arial" w:cs="Arial"/>
                <w:sz w:val="20"/>
                <w:szCs w:val="20"/>
              </w:rPr>
              <w:t>ersisting with work may be disadvantageous to the team as a whole, as well as to the individual</w:t>
            </w:r>
          </w:p>
          <w:p w14:paraId="0CB1D8C5" w14:textId="77777777" w:rsidR="00372D35" w:rsidRDefault="00372D35" w:rsidP="00AD7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378">
              <w:rPr>
                <w:rFonts w:ascii="Arial" w:hAnsi="Arial" w:cs="Arial"/>
                <w:b/>
                <w:sz w:val="20"/>
                <w:szCs w:val="20"/>
              </w:rPr>
              <w:t>Inform supervisor and team of any medical 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they may need to know about</w:t>
            </w:r>
          </w:p>
          <w:p w14:paraId="1DD5C833" w14:textId="77777777" w:rsidR="00372D35" w:rsidRDefault="00372D35" w:rsidP="00AD7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all precautions to keep yourself safe</w:t>
            </w:r>
          </w:p>
          <w:p w14:paraId="2D6E13B4" w14:textId="77777777" w:rsidR="00372D35" w:rsidRDefault="00372D35" w:rsidP="00AD7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an injury occur, seek assistance immediately from team members</w:t>
            </w:r>
          </w:p>
          <w:p w14:paraId="72F69A0C" w14:textId="77777777" w:rsidR="00372D35" w:rsidRDefault="00372D35" w:rsidP="00AD7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medical kit carried</w:t>
            </w:r>
          </w:p>
          <w:p w14:paraId="7980A2A6" w14:textId="77777777" w:rsidR="00372D35" w:rsidRDefault="00372D35" w:rsidP="00AD7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agreement on next steps and carry these out – if returning the injured person to base a second person should accompany</w:t>
            </w:r>
          </w:p>
          <w:p w14:paraId="56ECAC45" w14:textId="77777777" w:rsidR="00C96F19" w:rsidRPr="00286D03" w:rsidRDefault="00372D35" w:rsidP="00AD7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ranger know immediately or phone 111 in the case of severe injury</w:t>
            </w:r>
          </w:p>
        </w:tc>
        <w:tc>
          <w:tcPr>
            <w:tcW w:w="1842" w:type="dxa"/>
          </w:tcPr>
          <w:p w14:paraId="5099B78B" w14:textId="77777777" w:rsidR="00867AE3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4233F97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B5381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F58ED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934680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04847F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C00D5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98DF98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C6997F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FB575B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531D12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8F06C5" w14:textId="77777777" w:rsidR="003048AF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B037520" w14:textId="77777777" w:rsidR="00867AE3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  <w:p w14:paraId="4EB14A5B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E571C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E07CAD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BD8D6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5A4802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94C65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448619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94AE5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1AF68D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16460" w14:textId="77777777" w:rsidR="003048A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2498F4" w14:textId="77777777" w:rsidR="003048AF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300CBFEE" w14:textId="77777777" w:rsidR="00867AE3" w:rsidRPr="00BF515F" w:rsidRDefault="00C92530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services (mainland) are contactable and an option from the island.</w:t>
            </w:r>
          </w:p>
        </w:tc>
        <w:tc>
          <w:tcPr>
            <w:tcW w:w="2286" w:type="dxa"/>
          </w:tcPr>
          <w:p w14:paraId="742BC787" w14:textId="77777777" w:rsidR="00867AE3" w:rsidRPr="00BF515F" w:rsidRDefault="00867AE3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3" w:rsidRPr="00BF515F" w14:paraId="3BAD3544" w14:textId="77777777" w:rsidTr="00C92530">
        <w:tc>
          <w:tcPr>
            <w:tcW w:w="1384" w:type="dxa"/>
          </w:tcPr>
          <w:p w14:paraId="64E49FD6" w14:textId="77777777" w:rsidR="00E53F68" w:rsidRDefault="00E53F6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Allergies, asthma, diabetes</w:t>
            </w:r>
          </w:p>
          <w:p w14:paraId="31D4D1E0" w14:textId="77777777" w:rsidR="00E53F68" w:rsidRDefault="00E53F6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843EE3" w14:textId="77777777" w:rsidR="00E53F68" w:rsidRDefault="00E53F6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6D735E" w14:textId="77777777" w:rsidR="00E53F68" w:rsidRDefault="00E53F6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F9C03" w14:textId="77777777" w:rsidR="00E53F68" w:rsidRDefault="00E53F68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410824" w14:textId="77777777" w:rsidR="00867AE3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Wasp, bee, insect stings</w:t>
            </w:r>
          </w:p>
        </w:tc>
        <w:tc>
          <w:tcPr>
            <w:tcW w:w="3686" w:type="dxa"/>
          </w:tcPr>
          <w:p w14:paraId="61E219E1" w14:textId="77777777" w:rsidR="00E53F68" w:rsidRPr="003E269F" w:rsidRDefault="003E269F" w:rsidP="003E26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0378">
              <w:rPr>
                <w:rFonts w:ascii="Arial" w:hAnsi="Arial" w:cs="Arial"/>
                <w:b/>
                <w:sz w:val="20"/>
                <w:szCs w:val="20"/>
              </w:rPr>
              <w:t>Inform supervisor and team of any medical 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they may need to know about. These might be -</w:t>
            </w:r>
            <w:r w:rsidR="00E53F68" w:rsidRPr="003E269F">
              <w:rPr>
                <w:rFonts w:ascii="Arial" w:hAnsi="Arial" w:cs="Arial"/>
                <w:sz w:val="20"/>
                <w:szCs w:val="20"/>
              </w:rPr>
              <w:t xml:space="preserve"> asthma, diabetes, allergies etc.</w:t>
            </w:r>
          </w:p>
          <w:p w14:paraId="3A07AD8C" w14:textId="77777777" w:rsidR="00E53F68" w:rsidRDefault="00E53F68" w:rsidP="003E26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medication is carried at all times and that the leader/group knows its location and how to admininister it.</w:t>
            </w:r>
          </w:p>
          <w:p w14:paraId="5399A169" w14:textId="77777777" w:rsidR="00372D35" w:rsidRDefault="00372D35" w:rsidP="003E269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Use caution near any areas with wasp</w:t>
            </w:r>
            <w:r>
              <w:rPr>
                <w:rFonts w:ascii="Arial" w:hAnsi="Arial" w:cs="Arial"/>
                <w:sz w:val="20"/>
                <w:szCs w:val="20"/>
              </w:rPr>
              <w:t>/bee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activity and move out of the area if necessary </w:t>
            </w:r>
          </w:p>
          <w:p w14:paraId="47D212E9" w14:textId="77777777" w:rsidR="00867AE3" w:rsidRDefault="00372D35" w:rsidP="00372D35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insect repellent if necessary</w:t>
            </w:r>
          </w:p>
        </w:tc>
        <w:tc>
          <w:tcPr>
            <w:tcW w:w="1842" w:type="dxa"/>
          </w:tcPr>
          <w:p w14:paraId="612C3F59" w14:textId="77777777" w:rsidR="00867AE3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98716D7" w14:textId="77777777" w:rsidR="00867AE3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4E842A52" w14:textId="77777777" w:rsidR="00867AE3" w:rsidRPr="00BF515F" w:rsidRDefault="00867AE3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F585B23" w14:textId="77777777" w:rsidR="00867AE3" w:rsidRPr="00BF515F" w:rsidRDefault="00867AE3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3" w:rsidRPr="00BF515F" w14:paraId="3EE02003" w14:textId="77777777" w:rsidTr="00C92530">
        <w:tc>
          <w:tcPr>
            <w:tcW w:w="1384" w:type="dxa"/>
          </w:tcPr>
          <w:p w14:paraId="7EE14C96" w14:textId="77777777" w:rsidR="00867AE3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Sunburn/ heatstroke</w:t>
            </w:r>
          </w:p>
        </w:tc>
        <w:tc>
          <w:tcPr>
            <w:tcW w:w="3686" w:type="dxa"/>
          </w:tcPr>
          <w:p w14:paraId="2444235C" w14:textId="77777777" w:rsidR="00372D35" w:rsidRPr="00087DD0" w:rsidRDefault="00372D35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Wear suitable clothing, including hat and sunglasses, if necessary</w:t>
            </w:r>
          </w:p>
          <w:p w14:paraId="650D467A" w14:textId="77777777" w:rsidR="00372D35" w:rsidRPr="00087DD0" w:rsidRDefault="00372D35" w:rsidP="00372D3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Wear sunscreen on exposed skin</w:t>
            </w:r>
          </w:p>
          <w:p w14:paraId="4955B027" w14:textId="77777777" w:rsidR="00867AE3" w:rsidRDefault="00372D35" w:rsidP="00372D35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 xml:space="preserve">Always carry adequate water </w:t>
            </w:r>
            <w:r>
              <w:rPr>
                <w:rFonts w:ascii="Arial" w:hAnsi="Arial" w:cs="Arial"/>
                <w:sz w:val="20"/>
                <w:szCs w:val="20"/>
              </w:rPr>
              <w:t xml:space="preserve">(and food) </w:t>
            </w:r>
            <w:r w:rsidRPr="00087DD0">
              <w:rPr>
                <w:rFonts w:ascii="Arial" w:hAnsi="Arial" w:cs="Arial"/>
                <w:sz w:val="20"/>
                <w:szCs w:val="20"/>
              </w:rPr>
              <w:t>supplies for day and drink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eat)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 when necessary</w:t>
            </w:r>
          </w:p>
        </w:tc>
        <w:tc>
          <w:tcPr>
            <w:tcW w:w="1842" w:type="dxa"/>
          </w:tcPr>
          <w:p w14:paraId="7753AF57" w14:textId="77777777" w:rsidR="00867AE3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07AA160" w14:textId="77777777" w:rsidR="00867AE3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Eliminate</w:t>
            </w:r>
          </w:p>
        </w:tc>
        <w:tc>
          <w:tcPr>
            <w:tcW w:w="3827" w:type="dxa"/>
          </w:tcPr>
          <w:p w14:paraId="5B8DDAFB" w14:textId="77777777" w:rsidR="00867AE3" w:rsidRPr="00BF515F" w:rsidRDefault="00867AE3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6C16B9BB" w14:textId="77777777" w:rsidR="00867AE3" w:rsidRPr="00BF515F" w:rsidRDefault="00867AE3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D35" w:rsidRPr="00BF515F" w14:paraId="37FF0E45" w14:textId="77777777" w:rsidTr="00C92530">
        <w:tc>
          <w:tcPr>
            <w:tcW w:w="1384" w:type="dxa"/>
          </w:tcPr>
          <w:p w14:paraId="3738EE47" w14:textId="77777777" w:rsidR="00372D35" w:rsidRPr="00087DD0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Spiky plants</w:t>
            </w:r>
          </w:p>
        </w:tc>
        <w:tc>
          <w:tcPr>
            <w:tcW w:w="3686" w:type="dxa"/>
          </w:tcPr>
          <w:p w14:paraId="1E19F5CF" w14:textId="77777777" w:rsidR="00372D35" w:rsidRPr="00087DD0" w:rsidRDefault="00372D35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aware of potential for injuries (particularly eyes</w:t>
            </w:r>
            <w:r w:rsidR="003048AF">
              <w:rPr>
                <w:rFonts w:ascii="Arial" w:hAnsi="Arial" w:cs="Arial"/>
                <w:sz w:val="20"/>
                <w:szCs w:val="20"/>
              </w:rPr>
              <w:t xml:space="preserve"> and hands</w:t>
            </w:r>
            <w:r>
              <w:rPr>
                <w:rFonts w:ascii="Arial" w:hAnsi="Arial" w:cs="Arial"/>
                <w:sz w:val="20"/>
                <w:szCs w:val="20"/>
              </w:rPr>
              <w:t>) when removing spiky or thorny plants</w:t>
            </w:r>
          </w:p>
        </w:tc>
        <w:tc>
          <w:tcPr>
            <w:tcW w:w="1842" w:type="dxa"/>
          </w:tcPr>
          <w:p w14:paraId="64F7BBC5" w14:textId="77777777" w:rsidR="00372D35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EEB6FE7" w14:textId="77777777" w:rsidR="00372D35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7930A3A4" w14:textId="77777777" w:rsidR="00372D35" w:rsidRPr="00BF515F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5A02C9A8" w14:textId="77777777" w:rsidR="00372D35" w:rsidRPr="00BF515F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D35" w:rsidRPr="00BF515F" w14:paraId="4856F67F" w14:textId="77777777" w:rsidTr="00C92530">
        <w:tc>
          <w:tcPr>
            <w:tcW w:w="1384" w:type="dxa"/>
          </w:tcPr>
          <w:p w14:paraId="4ED3378B" w14:textId="77777777" w:rsidR="00372D35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in the vicinity of wildlife </w:t>
            </w:r>
            <w:r w:rsidRPr="00087DD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e.g. seabird burrows</w:t>
            </w:r>
            <w:r w:rsidRPr="00087D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1806BE78" w14:textId="77777777" w:rsidR="00372D35" w:rsidRPr="00087DD0" w:rsidRDefault="00372D35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Cover br</w:t>
            </w:r>
            <w:r>
              <w:rPr>
                <w:rFonts w:ascii="Arial" w:hAnsi="Arial" w:cs="Arial"/>
                <w:sz w:val="20"/>
                <w:szCs w:val="20"/>
              </w:rPr>
              <w:t xml:space="preserve">oken skin beforehand </w:t>
            </w:r>
            <w:r w:rsidRPr="00087DD0">
              <w:rPr>
                <w:rFonts w:ascii="Arial" w:hAnsi="Arial" w:cs="Arial"/>
                <w:sz w:val="20"/>
                <w:szCs w:val="20"/>
              </w:rPr>
              <w:t>to avoid infection</w:t>
            </w:r>
          </w:p>
          <w:p w14:paraId="55C5B571" w14:textId="77777777" w:rsidR="00372D35" w:rsidRPr="00087DD0" w:rsidRDefault="00372D35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 xml:space="preserve">Clean hands thoroughly with antibacterial wipes/soap/lotion after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087DD0">
              <w:rPr>
                <w:rFonts w:ascii="Arial" w:hAnsi="Arial" w:cs="Arial"/>
                <w:sz w:val="20"/>
                <w:szCs w:val="20"/>
              </w:rPr>
              <w:t xml:space="preserve">, particularly before eating </w:t>
            </w:r>
          </w:p>
          <w:p w14:paraId="1CCEA491" w14:textId="77777777" w:rsidR="00372D35" w:rsidRPr="00372D35" w:rsidRDefault="00372D35" w:rsidP="00372D3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 xml:space="preserve">Clean any wounds with saline </w:t>
            </w:r>
            <w:r w:rsidR="00020C17">
              <w:rPr>
                <w:rFonts w:ascii="Arial" w:hAnsi="Arial" w:cs="Arial"/>
                <w:sz w:val="20"/>
                <w:szCs w:val="20"/>
              </w:rPr>
              <w:t xml:space="preserve">solution </w:t>
            </w:r>
            <w:r w:rsidRPr="00087DD0">
              <w:rPr>
                <w:rFonts w:ascii="Arial" w:hAnsi="Arial" w:cs="Arial"/>
                <w:sz w:val="20"/>
                <w:szCs w:val="20"/>
              </w:rPr>
              <w:t>or wash under running water; apply protective bandaging</w:t>
            </w:r>
          </w:p>
          <w:p w14:paraId="3E8C1376" w14:textId="77777777" w:rsidR="00372D35" w:rsidRPr="00372D35" w:rsidRDefault="00372D35" w:rsidP="00372D35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D35">
              <w:rPr>
                <w:rFonts w:ascii="Arial" w:hAnsi="Arial" w:cs="Arial"/>
                <w:sz w:val="20"/>
                <w:szCs w:val="20"/>
              </w:rPr>
              <w:t>Seek medical advice if feeling unwell after working at a seabird burrow site</w:t>
            </w:r>
          </w:p>
        </w:tc>
        <w:tc>
          <w:tcPr>
            <w:tcW w:w="1842" w:type="dxa"/>
          </w:tcPr>
          <w:p w14:paraId="1ED365F8" w14:textId="77777777" w:rsidR="00372D35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EFB953D" w14:textId="77777777" w:rsidR="00372D35" w:rsidRPr="00BF515F" w:rsidRDefault="003048AF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</w:t>
            </w:r>
          </w:p>
        </w:tc>
        <w:tc>
          <w:tcPr>
            <w:tcW w:w="3827" w:type="dxa"/>
          </w:tcPr>
          <w:p w14:paraId="04991D34" w14:textId="77777777" w:rsidR="00372D35" w:rsidRPr="00BF515F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10217C8" w14:textId="77777777" w:rsidR="00372D35" w:rsidRPr="00BF515F" w:rsidRDefault="00372D35" w:rsidP="00372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B51BC" w14:textId="77777777" w:rsidR="00044835" w:rsidRDefault="00372D35" w:rsidP="00204201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3DBB784E" w14:textId="77777777" w:rsidR="00044835" w:rsidRDefault="00044835" w:rsidP="00204201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</w:p>
    <w:p w14:paraId="5C032E76" w14:textId="77777777" w:rsidR="00044835" w:rsidRDefault="00044835" w:rsidP="00204201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</w:p>
    <w:p w14:paraId="011A54D0" w14:textId="77777777" w:rsidR="00C96F19" w:rsidRDefault="00C96F19" w:rsidP="00204201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</w:p>
    <w:p w14:paraId="6A347146" w14:textId="77777777" w:rsidR="00C96F19" w:rsidRDefault="00C96F19" w:rsidP="00204201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</w:p>
    <w:p w14:paraId="78EA6FBB" w14:textId="77777777" w:rsidR="00C96F19" w:rsidRDefault="00C96F19" w:rsidP="00204201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</w:p>
    <w:p w14:paraId="54CD546A" w14:textId="77777777" w:rsidR="00862886" w:rsidRPr="00286D03" w:rsidRDefault="00862886" w:rsidP="00286D03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087DD0">
        <w:rPr>
          <w:rFonts w:ascii="Arial" w:hAnsi="Arial" w:cs="Arial"/>
          <w:sz w:val="28"/>
          <w:szCs w:val="28"/>
        </w:rPr>
        <w:t>ACKNOWLEDGEMENT/ SIGNOFF:</w:t>
      </w:r>
      <w:r w:rsidR="00286D03">
        <w:rPr>
          <w:rFonts w:ascii="Arial" w:hAnsi="Arial" w:cs="Arial"/>
          <w:sz w:val="20"/>
          <w:szCs w:val="20"/>
        </w:rPr>
        <w:t xml:space="preserve"> </w:t>
      </w:r>
      <w:r w:rsidRPr="00087DD0">
        <w:rPr>
          <w:rFonts w:ascii="Arial" w:hAnsi="Arial" w:cs="Arial"/>
        </w:rPr>
        <w:t>I have been bri</w:t>
      </w:r>
      <w:r w:rsidR="004B384B">
        <w:rPr>
          <w:rFonts w:ascii="Arial" w:hAnsi="Arial" w:cs="Arial"/>
        </w:rPr>
        <w:t xml:space="preserve">efed by the </w:t>
      </w:r>
      <w:r w:rsidR="009B41FA">
        <w:rPr>
          <w:rFonts w:ascii="Arial" w:hAnsi="Arial" w:cs="Arial"/>
        </w:rPr>
        <w:t>leader</w:t>
      </w:r>
      <w:r w:rsidRPr="00087DD0">
        <w:rPr>
          <w:rFonts w:ascii="Arial" w:hAnsi="Arial" w:cs="Arial"/>
        </w:rPr>
        <w:t xml:space="preserve"> on the above safety hazards and their general management control.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4430"/>
        <w:gridCol w:w="4431"/>
      </w:tblGrid>
      <w:tr w:rsidR="00044835" w:rsidRPr="00D32B02" w14:paraId="57222906" w14:textId="77777777" w:rsidTr="00044835">
        <w:tc>
          <w:tcPr>
            <w:tcW w:w="4430" w:type="dxa"/>
          </w:tcPr>
          <w:p w14:paraId="642C4D88" w14:textId="77777777" w:rsidR="00044835" w:rsidRPr="00D32B02" w:rsidRDefault="00044835" w:rsidP="00CF2B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</w:t>
            </w:r>
          </w:p>
        </w:tc>
        <w:tc>
          <w:tcPr>
            <w:tcW w:w="4430" w:type="dxa"/>
          </w:tcPr>
          <w:p w14:paraId="12A7513F" w14:textId="77777777" w:rsidR="00044835" w:rsidRPr="00D32B02" w:rsidRDefault="00044835" w:rsidP="00CF2B3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2B02">
              <w:rPr>
                <w:rFonts w:ascii="Arial" w:hAnsi="Arial" w:cs="Arial"/>
                <w:b/>
                <w:sz w:val="20"/>
                <w:szCs w:val="20"/>
              </w:rPr>
              <w:t xml:space="preserve">Volunteer </w:t>
            </w:r>
          </w:p>
        </w:tc>
        <w:tc>
          <w:tcPr>
            <w:tcW w:w="4431" w:type="dxa"/>
          </w:tcPr>
          <w:p w14:paraId="37E49483" w14:textId="77777777" w:rsidR="00044835" w:rsidRPr="00D32B02" w:rsidRDefault="00044835" w:rsidP="0004483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2B02">
              <w:rPr>
                <w:rFonts w:ascii="Arial" w:hAnsi="Arial" w:cs="Arial"/>
                <w:b/>
                <w:sz w:val="20"/>
                <w:szCs w:val="20"/>
              </w:rPr>
              <w:t xml:space="preserve">Volunteer </w:t>
            </w:r>
          </w:p>
        </w:tc>
      </w:tr>
      <w:tr w:rsidR="00044835" w:rsidRPr="00087DD0" w14:paraId="7472E7E5" w14:textId="77777777" w:rsidTr="00044835">
        <w:tc>
          <w:tcPr>
            <w:tcW w:w="4430" w:type="dxa"/>
          </w:tcPr>
          <w:p w14:paraId="548CB74D" w14:textId="77777777" w:rsidR="00044835" w:rsidRPr="00087DD0" w:rsidRDefault="00044835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560E2EF" w14:textId="77777777" w:rsidR="00172F96" w:rsidRDefault="00044835" w:rsidP="00172F96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0EEBC1F" w14:textId="77777777" w:rsidR="00044835" w:rsidRDefault="00044835" w:rsidP="00172F96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1B3CE2C" w14:textId="77777777" w:rsidR="00286D03" w:rsidRDefault="00286D03" w:rsidP="00CF2B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29F950D1" w14:textId="77777777" w:rsidR="00172F96" w:rsidRPr="00087DD0" w:rsidRDefault="00172F96" w:rsidP="00CF2B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5C9E2BCE" w14:textId="77777777" w:rsidR="00044835" w:rsidRPr="00087DD0" w:rsidRDefault="00044835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B035B6C" w14:textId="77777777" w:rsidR="00044835" w:rsidRPr="00087DD0" w:rsidRDefault="00044835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AD7130F" w14:textId="77777777" w:rsidR="00044835" w:rsidRDefault="00044835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802CB3C" w14:textId="77777777" w:rsidR="00286D03" w:rsidRPr="00087DD0" w:rsidRDefault="00C96F19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  <w:tc>
          <w:tcPr>
            <w:tcW w:w="4431" w:type="dxa"/>
          </w:tcPr>
          <w:p w14:paraId="1E3BC41F" w14:textId="77777777" w:rsidR="00044835" w:rsidRPr="00087DD0" w:rsidRDefault="00044835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5DF8E88" w14:textId="77777777" w:rsidR="00044835" w:rsidRPr="00087DD0" w:rsidRDefault="00044835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C6BFD3B" w14:textId="77777777" w:rsidR="00044835" w:rsidRDefault="00044835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5DE83CB" w14:textId="77777777" w:rsidR="00286D03" w:rsidRPr="00087DD0" w:rsidRDefault="00286D03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</w:tr>
      <w:tr w:rsidR="00044835" w:rsidRPr="00087DD0" w14:paraId="38CE7A6C" w14:textId="77777777" w:rsidTr="00044835">
        <w:tc>
          <w:tcPr>
            <w:tcW w:w="4430" w:type="dxa"/>
          </w:tcPr>
          <w:p w14:paraId="773744C8" w14:textId="77777777" w:rsidR="00172F96" w:rsidRPr="00087DD0" w:rsidRDefault="00172F96" w:rsidP="00172F96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E56B1F5" w14:textId="77777777" w:rsidR="00172F96" w:rsidRPr="00087DD0" w:rsidRDefault="00172F96" w:rsidP="00172F96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7EF5BCDF" w14:textId="77777777" w:rsidR="00172F96" w:rsidRDefault="00172F96" w:rsidP="00172F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45BB20C" w14:textId="77777777" w:rsidR="00172F96" w:rsidRDefault="00172F96" w:rsidP="00172F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CA33BA" w14:textId="77777777" w:rsidR="00044835" w:rsidRPr="00087DD0" w:rsidRDefault="00172F96" w:rsidP="00172F96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  <w:tc>
          <w:tcPr>
            <w:tcW w:w="4430" w:type="dxa"/>
          </w:tcPr>
          <w:p w14:paraId="342F3758" w14:textId="77777777" w:rsidR="00044835" w:rsidRPr="00087DD0" w:rsidRDefault="00044835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26AFD78" w14:textId="77777777" w:rsidR="00044835" w:rsidRPr="00087DD0" w:rsidRDefault="00044835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2D8A978C" w14:textId="77777777" w:rsidR="00044835" w:rsidRDefault="00044835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8E49D1E" w14:textId="77777777" w:rsidR="00286D03" w:rsidRDefault="00286D03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356C57C6" w14:textId="77777777" w:rsidR="00286D03" w:rsidRPr="00087DD0" w:rsidRDefault="00286D03" w:rsidP="00CF2B3D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</w:tcPr>
          <w:p w14:paraId="18701289" w14:textId="77777777" w:rsidR="00044835" w:rsidRPr="00087DD0" w:rsidRDefault="00044835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E83CFD0" w14:textId="77777777" w:rsidR="00044835" w:rsidRPr="00087DD0" w:rsidRDefault="00044835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41C82153" w14:textId="77777777" w:rsidR="00044835" w:rsidRDefault="00044835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5B340EC" w14:textId="77777777" w:rsidR="00286D03" w:rsidRPr="00087DD0" w:rsidRDefault="00286D03" w:rsidP="00044835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</w:tr>
    </w:tbl>
    <w:p w14:paraId="643B4F28" w14:textId="77777777" w:rsidR="00C52FFF" w:rsidRDefault="00C52FFF" w:rsidP="004B384B">
      <w:pPr>
        <w:rPr>
          <w:rFonts w:ascii="Arial" w:eastAsia="Times New Roman" w:hAnsi="Arial" w:cs="Arial"/>
          <w:sz w:val="20"/>
          <w:szCs w:val="20"/>
          <w:lang w:eastAsia="en-NZ"/>
        </w:rPr>
      </w:pPr>
    </w:p>
    <w:p w14:paraId="5258AE23" w14:textId="77777777" w:rsidR="00172F96" w:rsidRDefault="00172F96" w:rsidP="004B384B">
      <w:pPr>
        <w:rPr>
          <w:rFonts w:ascii="Arial" w:eastAsia="Times New Roman" w:hAnsi="Arial" w:cs="Arial"/>
          <w:sz w:val="20"/>
          <w:szCs w:val="20"/>
          <w:lang w:eastAsia="en-NZ"/>
        </w:rPr>
      </w:pPr>
    </w:p>
    <w:p w14:paraId="2F1D512D" w14:textId="77777777" w:rsidR="00172F96" w:rsidRDefault="00172F96" w:rsidP="004B384B">
      <w:pPr>
        <w:rPr>
          <w:rFonts w:ascii="Arial" w:eastAsia="Times New Roman" w:hAnsi="Arial" w:cs="Arial"/>
          <w:sz w:val="20"/>
          <w:szCs w:val="20"/>
          <w:lang w:eastAsia="en-NZ"/>
        </w:rPr>
      </w:pPr>
    </w:p>
    <w:p w14:paraId="12C00ABC" w14:textId="77777777" w:rsidR="00172F96" w:rsidRDefault="00172F96" w:rsidP="004B384B">
      <w:pPr>
        <w:rPr>
          <w:rFonts w:ascii="Arial" w:eastAsia="Times New Roman" w:hAnsi="Arial" w:cs="Arial"/>
          <w:sz w:val="20"/>
          <w:szCs w:val="20"/>
          <w:lang w:eastAsia="en-NZ"/>
        </w:rPr>
      </w:pPr>
    </w:p>
    <w:p w14:paraId="6C688A89" w14:textId="77777777" w:rsidR="00172F96" w:rsidRDefault="00172F96" w:rsidP="004B384B">
      <w:pPr>
        <w:rPr>
          <w:rFonts w:ascii="Arial" w:eastAsia="Times New Roman" w:hAnsi="Arial" w:cs="Arial"/>
          <w:sz w:val="20"/>
          <w:szCs w:val="20"/>
          <w:lang w:eastAsia="en-NZ"/>
        </w:rPr>
      </w:pPr>
    </w:p>
    <w:p w14:paraId="0197AB79" w14:textId="77777777" w:rsidR="00172F96" w:rsidRDefault="00172F96" w:rsidP="004B384B">
      <w:pPr>
        <w:rPr>
          <w:rFonts w:ascii="Arial" w:eastAsia="Times New Roman" w:hAnsi="Arial" w:cs="Arial"/>
          <w:sz w:val="20"/>
          <w:szCs w:val="20"/>
          <w:lang w:eastAsia="en-NZ"/>
        </w:rPr>
      </w:pP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4430"/>
        <w:gridCol w:w="4430"/>
      </w:tblGrid>
      <w:tr w:rsidR="00A9552D" w:rsidRPr="00D32B02" w14:paraId="0FBFA1C1" w14:textId="77777777" w:rsidTr="00A9552D">
        <w:tc>
          <w:tcPr>
            <w:tcW w:w="4430" w:type="dxa"/>
          </w:tcPr>
          <w:p w14:paraId="329A049E" w14:textId="77777777" w:rsidR="00A9552D" w:rsidRPr="00D32B02" w:rsidRDefault="00A9552D" w:rsidP="009B41FA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2B02">
              <w:rPr>
                <w:rFonts w:ascii="Arial" w:hAnsi="Arial" w:cs="Arial"/>
                <w:b/>
                <w:sz w:val="20"/>
                <w:szCs w:val="20"/>
              </w:rPr>
              <w:t xml:space="preserve">Volunteer </w:t>
            </w:r>
          </w:p>
        </w:tc>
        <w:tc>
          <w:tcPr>
            <w:tcW w:w="4430" w:type="dxa"/>
          </w:tcPr>
          <w:p w14:paraId="59AFFC10" w14:textId="77777777" w:rsidR="00A9552D" w:rsidRPr="00D32B02" w:rsidRDefault="00A9552D" w:rsidP="00610F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2B02">
              <w:rPr>
                <w:rFonts w:ascii="Arial" w:hAnsi="Arial" w:cs="Arial"/>
                <w:b/>
                <w:sz w:val="20"/>
                <w:szCs w:val="20"/>
              </w:rPr>
              <w:t xml:space="preserve">Volunteer </w:t>
            </w:r>
          </w:p>
        </w:tc>
        <w:tc>
          <w:tcPr>
            <w:tcW w:w="4430" w:type="dxa"/>
          </w:tcPr>
          <w:p w14:paraId="4F65CEE9" w14:textId="77777777" w:rsidR="00A9552D" w:rsidRPr="00D32B02" w:rsidRDefault="00A9552D" w:rsidP="00610F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2B02">
              <w:rPr>
                <w:rFonts w:ascii="Arial" w:hAnsi="Arial" w:cs="Arial"/>
                <w:b/>
                <w:sz w:val="20"/>
                <w:szCs w:val="20"/>
              </w:rPr>
              <w:t xml:space="preserve">Volunteer </w:t>
            </w:r>
          </w:p>
        </w:tc>
      </w:tr>
      <w:tr w:rsidR="00A9552D" w:rsidRPr="00087DD0" w14:paraId="57A6535C" w14:textId="77777777" w:rsidTr="00A9552D">
        <w:tc>
          <w:tcPr>
            <w:tcW w:w="4430" w:type="dxa"/>
          </w:tcPr>
          <w:p w14:paraId="45AD2C2D" w14:textId="77777777" w:rsidR="00A9552D" w:rsidRPr="00087DD0" w:rsidRDefault="00A9552D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F8483A1" w14:textId="77777777" w:rsidR="00A9552D" w:rsidRPr="00087DD0" w:rsidRDefault="00A9552D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39BA83B1" w14:textId="77777777" w:rsidR="00A9552D" w:rsidRDefault="00A9552D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35AECBA" w14:textId="77777777" w:rsidR="00286D03" w:rsidRPr="00172F96" w:rsidRDefault="00286D03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  <w:tc>
          <w:tcPr>
            <w:tcW w:w="4430" w:type="dxa"/>
          </w:tcPr>
          <w:p w14:paraId="123863BB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856AD57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5044A31E" w14:textId="77777777" w:rsidR="00A9552D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4329ECC" w14:textId="77777777" w:rsidR="00286D03" w:rsidRDefault="00286D03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5502DD56" w14:textId="77777777" w:rsidR="00286D03" w:rsidRPr="00087DD0" w:rsidRDefault="00286D03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69F2155D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72A8AEC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6203610" w14:textId="77777777" w:rsidR="00A9552D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CC6AB61" w14:textId="77777777" w:rsidR="00286D03" w:rsidRDefault="00286D03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0CA9581F" w14:textId="77777777" w:rsidR="00286D03" w:rsidRPr="00087DD0" w:rsidRDefault="00286D03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52D" w:rsidRPr="00087DD0" w14:paraId="2229EFA8" w14:textId="77777777" w:rsidTr="00A9552D">
        <w:tc>
          <w:tcPr>
            <w:tcW w:w="4430" w:type="dxa"/>
          </w:tcPr>
          <w:p w14:paraId="22D8CFCF" w14:textId="77777777" w:rsidR="00A9552D" w:rsidRPr="00087DD0" w:rsidRDefault="00A9552D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2A8F470" w14:textId="77777777" w:rsidR="00A9552D" w:rsidRPr="00087DD0" w:rsidRDefault="00A9552D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56B66E63" w14:textId="77777777" w:rsidR="00A9552D" w:rsidRDefault="00A9552D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FB5B5FD" w14:textId="77777777" w:rsidR="00286D03" w:rsidRDefault="00286D03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69138592" w14:textId="77777777" w:rsidR="00286D03" w:rsidRPr="00087DD0" w:rsidRDefault="00286D03" w:rsidP="009B41FA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</w:tcPr>
          <w:p w14:paraId="2CF82A00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770146C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31CC4595" w14:textId="77777777" w:rsidR="00A9552D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4963083" w14:textId="77777777" w:rsidR="00286D03" w:rsidRPr="00087DD0" w:rsidRDefault="00286D03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  <w:tc>
          <w:tcPr>
            <w:tcW w:w="4430" w:type="dxa"/>
          </w:tcPr>
          <w:p w14:paraId="10CFBABB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C3B40B3" w14:textId="77777777" w:rsidR="00A9552D" w:rsidRPr="00087DD0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582DBF4F" w14:textId="77777777" w:rsidR="00A9552D" w:rsidRDefault="00A9552D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E1120F3" w14:textId="77777777" w:rsidR="00286D03" w:rsidRPr="00087DD0" w:rsidRDefault="00286D03" w:rsidP="00610FD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</w:tr>
      <w:tr w:rsidR="00286D03" w:rsidRPr="00087DD0" w14:paraId="5813DA10" w14:textId="77777777" w:rsidTr="00286D03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D0BB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4E36176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21EC94E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21D7C38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003343BE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  <w:p w14:paraId="49BA89DE" w14:textId="77777777" w:rsidR="00172F96" w:rsidRPr="00087DD0" w:rsidRDefault="00172F96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C2F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63C8378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7A8C5580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4B91791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07B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1E733CD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6DBAEF59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77D2C28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</w:tr>
      <w:tr w:rsidR="00172F96" w:rsidRPr="00087DD0" w14:paraId="1E16D94D" w14:textId="77777777" w:rsidTr="00286D03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85C" w14:textId="77777777" w:rsidR="00172F96" w:rsidRPr="00172F96" w:rsidRDefault="00172F96" w:rsidP="00286D03">
            <w:pPr>
              <w:pStyle w:val="NormalWeb"/>
              <w:spacing w:before="240" w:before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72F96">
              <w:rPr>
                <w:rFonts w:ascii="Arial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DE28" w14:textId="77777777" w:rsidR="00172F96" w:rsidRPr="00172F96" w:rsidRDefault="00172F96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172F96">
              <w:rPr>
                <w:rFonts w:ascii="Arial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8DF" w14:textId="77777777" w:rsidR="00172F96" w:rsidRPr="00172F96" w:rsidRDefault="00172F96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172F96">
              <w:rPr>
                <w:rFonts w:ascii="Arial" w:hAnsi="Arial" w:cs="Arial"/>
                <w:b/>
                <w:sz w:val="20"/>
                <w:szCs w:val="20"/>
              </w:rPr>
              <w:t>Volunteer</w:t>
            </w:r>
          </w:p>
        </w:tc>
      </w:tr>
      <w:tr w:rsidR="00286D03" w:rsidRPr="00087DD0" w14:paraId="6F99C0E6" w14:textId="77777777" w:rsidTr="00286D03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1D7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75D40142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6141406E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F5194C1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  <w:p w14:paraId="17C46CF5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95C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597EDC5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0894EE6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EA4871A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71A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98050CD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0AA89D5F" w14:textId="77777777" w:rsidR="00286D03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087DD0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1A9F146" w14:textId="77777777" w:rsidR="00286D03" w:rsidRPr="00087DD0" w:rsidRDefault="00286D03" w:rsidP="00286D03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Contact:</w:t>
            </w:r>
          </w:p>
        </w:tc>
      </w:tr>
    </w:tbl>
    <w:p w14:paraId="788A39C7" w14:textId="77777777" w:rsidR="009B41FA" w:rsidRPr="00B17BEE" w:rsidRDefault="009B41FA" w:rsidP="004B384B">
      <w:pPr>
        <w:rPr>
          <w:rFonts w:ascii="Arial" w:eastAsia="Times New Roman" w:hAnsi="Arial" w:cs="Arial"/>
          <w:sz w:val="20"/>
          <w:szCs w:val="20"/>
          <w:lang w:eastAsia="en-NZ"/>
        </w:rPr>
      </w:pPr>
    </w:p>
    <w:sectPr w:rsidR="009B41FA" w:rsidRPr="00B17BEE" w:rsidSect="00C96F19">
      <w:headerReference w:type="default" r:id="rId8"/>
      <w:footerReference w:type="default" r:id="rId9"/>
      <w:pgSz w:w="16840" w:h="11900" w:orient="landscape"/>
      <w:pgMar w:top="5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F91C" w14:textId="77777777" w:rsidR="0072333D" w:rsidRDefault="0072333D" w:rsidP="00FC6CBE">
      <w:pPr>
        <w:spacing w:after="0" w:line="240" w:lineRule="auto"/>
      </w:pPr>
      <w:r>
        <w:separator/>
      </w:r>
    </w:p>
  </w:endnote>
  <w:endnote w:type="continuationSeparator" w:id="0">
    <w:p w14:paraId="1504B5F1" w14:textId="77777777" w:rsidR="0072333D" w:rsidRDefault="0072333D" w:rsidP="00FC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F971" w14:textId="77777777" w:rsidR="0072333D" w:rsidRDefault="007233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20D">
      <w:rPr>
        <w:noProof/>
      </w:rPr>
      <w:t>1</w:t>
    </w:r>
    <w:r>
      <w:fldChar w:fldCharType="end"/>
    </w:r>
  </w:p>
  <w:p w14:paraId="62684FA5" w14:textId="77777777" w:rsidR="0072333D" w:rsidRDefault="007233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78731" w14:textId="77777777" w:rsidR="0072333D" w:rsidRDefault="0072333D" w:rsidP="00FC6CBE">
      <w:pPr>
        <w:spacing w:after="0" w:line="240" w:lineRule="auto"/>
      </w:pPr>
      <w:r>
        <w:separator/>
      </w:r>
    </w:p>
  </w:footnote>
  <w:footnote w:type="continuationSeparator" w:id="0">
    <w:p w14:paraId="68C0EAE5" w14:textId="77777777" w:rsidR="0072333D" w:rsidRDefault="0072333D" w:rsidP="00FC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3907" w14:textId="77777777" w:rsidR="0072333D" w:rsidRDefault="0072333D">
    <w:pPr>
      <w:pStyle w:val="Header"/>
    </w:pPr>
    <w:r>
      <w:t>Generic Working Bee Health and Safety Plan</w:t>
    </w:r>
  </w:p>
  <w:p w14:paraId="16719996" w14:textId="77777777" w:rsidR="0072333D" w:rsidRDefault="007233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7E3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91012"/>
    <w:multiLevelType w:val="hybridMultilevel"/>
    <w:tmpl w:val="85E4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72E"/>
    <w:multiLevelType w:val="hybridMultilevel"/>
    <w:tmpl w:val="D128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17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645C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9850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7C4E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242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2A09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EA76F3"/>
    <w:multiLevelType w:val="hybridMultilevel"/>
    <w:tmpl w:val="4CA27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A20C8A"/>
    <w:multiLevelType w:val="hybridMultilevel"/>
    <w:tmpl w:val="673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D"/>
    <w:rsid w:val="00007128"/>
    <w:rsid w:val="00020C17"/>
    <w:rsid w:val="00034BFE"/>
    <w:rsid w:val="00044835"/>
    <w:rsid w:val="000448BF"/>
    <w:rsid w:val="00050378"/>
    <w:rsid w:val="00087DD0"/>
    <w:rsid w:val="0009643B"/>
    <w:rsid w:val="000D365B"/>
    <w:rsid w:val="000D4443"/>
    <w:rsid w:val="000E3287"/>
    <w:rsid w:val="001022A9"/>
    <w:rsid w:val="00115E1F"/>
    <w:rsid w:val="00137375"/>
    <w:rsid w:val="00147AF0"/>
    <w:rsid w:val="00152058"/>
    <w:rsid w:val="00163690"/>
    <w:rsid w:val="00163BA5"/>
    <w:rsid w:val="00172F96"/>
    <w:rsid w:val="00193CAC"/>
    <w:rsid w:val="00197415"/>
    <w:rsid w:val="001F3601"/>
    <w:rsid w:val="0020403B"/>
    <w:rsid w:val="00204201"/>
    <w:rsid w:val="00223AA5"/>
    <w:rsid w:val="002244B4"/>
    <w:rsid w:val="002774E9"/>
    <w:rsid w:val="00286D03"/>
    <w:rsid w:val="002B3C84"/>
    <w:rsid w:val="002E1304"/>
    <w:rsid w:val="003048AF"/>
    <w:rsid w:val="003214CD"/>
    <w:rsid w:val="0035149B"/>
    <w:rsid w:val="00370235"/>
    <w:rsid w:val="00372D35"/>
    <w:rsid w:val="00397A71"/>
    <w:rsid w:val="003C244E"/>
    <w:rsid w:val="003E269F"/>
    <w:rsid w:val="0041028D"/>
    <w:rsid w:val="004167BD"/>
    <w:rsid w:val="0042208B"/>
    <w:rsid w:val="00454CB3"/>
    <w:rsid w:val="00477D63"/>
    <w:rsid w:val="00486160"/>
    <w:rsid w:val="0048781F"/>
    <w:rsid w:val="004908BA"/>
    <w:rsid w:val="004B384B"/>
    <w:rsid w:val="004D2A0A"/>
    <w:rsid w:val="004E0008"/>
    <w:rsid w:val="004F701F"/>
    <w:rsid w:val="0051223D"/>
    <w:rsid w:val="00513CCC"/>
    <w:rsid w:val="00515DEE"/>
    <w:rsid w:val="005A4061"/>
    <w:rsid w:val="005C56E9"/>
    <w:rsid w:val="005E2882"/>
    <w:rsid w:val="005E64F4"/>
    <w:rsid w:val="005F3A3C"/>
    <w:rsid w:val="0060578C"/>
    <w:rsid w:val="00610FDF"/>
    <w:rsid w:val="00611706"/>
    <w:rsid w:val="00641CB9"/>
    <w:rsid w:val="00642A44"/>
    <w:rsid w:val="00655DF4"/>
    <w:rsid w:val="00667616"/>
    <w:rsid w:val="00671605"/>
    <w:rsid w:val="006C0987"/>
    <w:rsid w:val="0072333D"/>
    <w:rsid w:val="0072779F"/>
    <w:rsid w:val="00743053"/>
    <w:rsid w:val="007452DE"/>
    <w:rsid w:val="00753A6A"/>
    <w:rsid w:val="00781D8A"/>
    <w:rsid w:val="007829C4"/>
    <w:rsid w:val="007B733A"/>
    <w:rsid w:val="007C0D91"/>
    <w:rsid w:val="00862886"/>
    <w:rsid w:val="008672B2"/>
    <w:rsid w:val="00867AE3"/>
    <w:rsid w:val="0087446A"/>
    <w:rsid w:val="00880076"/>
    <w:rsid w:val="00882248"/>
    <w:rsid w:val="00882909"/>
    <w:rsid w:val="008B3CD7"/>
    <w:rsid w:val="008F1122"/>
    <w:rsid w:val="008F1C53"/>
    <w:rsid w:val="009244BA"/>
    <w:rsid w:val="00944AD9"/>
    <w:rsid w:val="009746E7"/>
    <w:rsid w:val="009972C3"/>
    <w:rsid w:val="009B41FA"/>
    <w:rsid w:val="009D07A6"/>
    <w:rsid w:val="009D2AF8"/>
    <w:rsid w:val="00A01BC4"/>
    <w:rsid w:val="00A166D7"/>
    <w:rsid w:val="00A22C7D"/>
    <w:rsid w:val="00A261EB"/>
    <w:rsid w:val="00A47C92"/>
    <w:rsid w:val="00A5037F"/>
    <w:rsid w:val="00A51000"/>
    <w:rsid w:val="00A61B7A"/>
    <w:rsid w:val="00A73FAF"/>
    <w:rsid w:val="00A74D2D"/>
    <w:rsid w:val="00A9552D"/>
    <w:rsid w:val="00AA71E7"/>
    <w:rsid w:val="00AC50CD"/>
    <w:rsid w:val="00AC6EF4"/>
    <w:rsid w:val="00AD07D7"/>
    <w:rsid w:val="00AD75CC"/>
    <w:rsid w:val="00B027D6"/>
    <w:rsid w:val="00B17BEE"/>
    <w:rsid w:val="00B22B22"/>
    <w:rsid w:val="00B31DE5"/>
    <w:rsid w:val="00B416BF"/>
    <w:rsid w:val="00B6707D"/>
    <w:rsid w:val="00B80026"/>
    <w:rsid w:val="00B8020D"/>
    <w:rsid w:val="00B96F2F"/>
    <w:rsid w:val="00BF515F"/>
    <w:rsid w:val="00BF6987"/>
    <w:rsid w:val="00C14596"/>
    <w:rsid w:val="00C30811"/>
    <w:rsid w:val="00C52FFF"/>
    <w:rsid w:val="00C5381B"/>
    <w:rsid w:val="00C70B7B"/>
    <w:rsid w:val="00C76457"/>
    <w:rsid w:val="00C92530"/>
    <w:rsid w:val="00C96F19"/>
    <w:rsid w:val="00CC2E15"/>
    <w:rsid w:val="00CC7DC0"/>
    <w:rsid w:val="00CE16DB"/>
    <w:rsid w:val="00CF2B3D"/>
    <w:rsid w:val="00D028FD"/>
    <w:rsid w:val="00D209D7"/>
    <w:rsid w:val="00D32B02"/>
    <w:rsid w:val="00D37119"/>
    <w:rsid w:val="00D43B4A"/>
    <w:rsid w:val="00DA57ED"/>
    <w:rsid w:val="00DB2177"/>
    <w:rsid w:val="00DD57FE"/>
    <w:rsid w:val="00DD7DBF"/>
    <w:rsid w:val="00E23D99"/>
    <w:rsid w:val="00E5309F"/>
    <w:rsid w:val="00E53F68"/>
    <w:rsid w:val="00E54D33"/>
    <w:rsid w:val="00E6244B"/>
    <w:rsid w:val="00EA3124"/>
    <w:rsid w:val="00F16D8D"/>
    <w:rsid w:val="00F42EB0"/>
    <w:rsid w:val="00F514D3"/>
    <w:rsid w:val="00F6219A"/>
    <w:rsid w:val="00F654D5"/>
    <w:rsid w:val="00F74134"/>
    <w:rsid w:val="00F9468E"/>
    <w:rsid w:val="00FC493D"/>
    <w:rsid w:val="00FC6CBE"/>
    <w:rsid w:val="00FD409E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BCF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F1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C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6C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C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6CB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4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02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F1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C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6C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C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6CB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4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0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1269</Words>
  <Characters>7239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Shirtliff</dc:creator>
  <cp:keywords/>
  <dc:description/>
  <cp:lastModifiedBy>Dale Shirtliff</cp:lastModifiedBy>
  <cp:revision>4</cp:revision>
  <cp:lastPrinted>2014-03-05T22:21:00Z</cp:lastPrinted>
  <dcterms:created xsi:type="dcterms:W3CDTF">2014-10-18T22:49:00Z</dcterms:created>
  <dcterms:modified xsi:type="dcterms:W3CDTF">2016-05-29T00:41:00Z</dcterms:modified>
</cp:coreProperties>
</file>